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49D3" w:rsidRPr="002B5CF2" w:rsidRDefault="006549D3">
      <w:pPr>
        <w:rPr>
          <w:rFonts w:ascii="Times New Roman" w:hAnsi="Times New Roman" w:cs="Times New Roman"/>
          <w:sz w:val="24"/>
          <w:szCs w:val="24"/>
        </w:rPr>
      </w:pPr>
    </w:p>
    <w:p w:rsidR="00DA1A5C" w:rsidRPr="002B5CF2" w:rsidRDefault="00DA1A5C">
      <w:pPr>
        <w:rPr>
          <w:rFonts w:ascii="Times New Roman" w:hAnsi="Times New Roman" w:cs="Times New Roman"/>
          <w:sz w:val="24"/>
          <w:szCs w:val="24"/>
        </w:rPr>
      </w:pPr>
    </w:p>
    <w:p w:rsidR="00DA1A5C" w:rsidRPr="002B5CF2" w:rsidRDefault="00DA1A5C">
      <w:pPr>
        <w:rPr>
          <w:rFonts w:ascii="Times New Roman" w:hAnsi="Times New Roman" w:cs="Times New Roman"/>
          <w:sz w:val="24"/>
          <w:szCs w:val="24"/>
        </w:rPr>
      </w:pPr>
    </w:p>
    <w:p w:rsidR="00DA1A5C" w:rsidRPr="002B5CF2" w:rsidRDefault="00DA1A5C">
      <w:pPr>
        <w:rPr>
          <w:rFonts w:ascii="Times New Roman" w:hAnsi="Times New Roman" w:cs="Times New Roman"/>
          <w:sz w:val="24"/>
          <w:szCs w:val="24"/>
        </w:rPr>
      </w:pPr>
    </w:p>
    <w:p w:rsidR="00DA1A5C" w:rsidRPr="002B5CF2" w:rsidRDefault="00DA1A5C" w:rsidP="00DA1A5C">
      <w:pPr>
        <w:jc w:val="center"/>
        <w:rPr>
          <w:rFonts w:ascii="Times New Roman" w:hAnsi="Times New Roman" w:cs="Times New Roman"/>
          <w:sz w:val="24"/>
          <w:szCs w:val="24"/>
        </w:rPr>
      </w:pPr>
    </w:p>
    <w:p w:rsidR="00DA1A5C" w:rsidRPr="002B5CF2" w:rsidRDefault="00DA1A5C" w:rsidP="00DA1A5C">
      <w:pPr>
        <w:jc w:val="center"/>
        <w:rPr>
          <w:rFonts w:ascii="Times New Roman" w:hAnsi="Times New Roman" w:cs="Times New Roman"/>
          <w:sz w:val="24"/>
          <w:szCs w:val="24"/>
        </w:rPr>
      </w:pPr>
    </w:p>
    <w:p w:rsidR="00B178AE" w:rsidRPr="002B5CF2" w:rsidRDefault="00F248E5" w:rsidP="00DA1A5C">
      <w:pPr>
        <w:jc w:val="center"/>
        <w:rPr>
          <w:rFonts w:ascii="Times New Roman" w:hAnsi="Times New Roman" w:cs="Times New Roman"/>
          <w:sz w:val="24"/>
          <w:szCs w:val="24"/>
        </w:rPr>
      </w:pPr>
      <w:r>
        <w:rPr>
          <w:rFonts w:ascii="Times New Roman" w:hAnsi="Times New Roman" w:cs="Times New Roman"/>
          <w:sz w:val="24"/>
          <w:szCs w:val="24"/>
        </w:rPr>
        <w:t>Assessment 1</w:t>
      </w:r>
    </w:p>
    <w:p w:rsidR="00DA1A5C" w:rsidRPr="002B5CF2" w:rsidRDefault="00DA1A5C" w:rsidP="00DA1A5C">
      <w:pPr>
        <w:jc w:val="center"/>
        <w:rPr>
          <w:rFonts w:ascii="Times New Roman" w:hAnsi="Times New Roman" w:cs="Times New Roman"/>
          <w:sz w:val="24"/>
          <w:szCs w:val="24"/>
        </w:rPr>
      </w:pPr>
      <w:r w:rsidRPr="002B5CF2">
        <w:rPr>
          <w:rFonts w:ascii="Times New Roman" w:hAnsi="Times New Roman" w:cs="Times New Roman"/>
          <w:sz w:val="24"/>
          <w:szCs w:val="24"/>
        </w:rPr>
        <w:t>Kristy Lemmons</w:t>
      </w:r>
    </w:p>
    <w:p w:rsidR="00DA1A5C" w:rsidRPr="002B5CF2" w:rsidRDefault="00DA1A5C" w:rsidP="00DA1A5C">
      <w:pPr>
        <w:jc w:val="center"/>
        <w:rPr>
          <w:rFonts w:ascii="Times New Roman" w:hAnsi="Times New Roman" w:cs="Times New Roman"/>
          <w:sz w:val="24"/>
          <w:szCs w:val="24"/>
        </w:rPr>
      </w:pPr>
      <w:r w:rsidRPr="002B5CF2">
        <w:rPr>
          <w:rFonts w:ascii="Times New Roman" w:hAnsi="Times New Roman" w:cs="Times New Roman"/>
          <w:sz w:val="24"/>
          <w:szCs w:val="24"/>
        </w:rPr>
        <w:t>Capella University</w:t>
      </w:r>
    </w:p>
    <w:p w:rsidR="00DA1A5C" w:rsidRPr="002B5CF2" w:rsidRDefault="00DA1A5C">
      <w:pPr>
        <w:rPr>
          <w:rFonts w:ascii="Times New Roman" w:hAnsi="Times New Roman" w:cs="Times New Roman"/>
          <w:sz w:val="24"/>
          <w:szCs w:val="24"/>
        </w:rPr>
      </w:pPr>
    </w:p>
    <w:p w:rsidR="00DA1A5C" w:rsidRPr="002B5CF2" w:rsidRDefault="00DA1A5C">
      <w:pPr>
        <w:rPr>
          <w:rFonts w:ascii="Times New Roman" w:hAnsi="Times New Roman" w:cs="Times New Roman"/>
          <w:sz w:val="24"/>
          <w:szCs w:val="24"/>
        </w:rPr>
      </w:pPr>
    </w:p>
    <w:p w:rsidR="00DA1A5C" w:rsidRPr="002B5CF2" w:rsidRDefault="00DA1A5C">
      <w:pPr>
        <w:rPr>
          <w:rFonts w:ascii="Times New Roman" w:hAnsi="Times New Roman" w:cs="Times New Roman"/>
          <w:sz w:val="24"/>
          <w:szCs w:val="24"/>
        </w:rPr>
      </w:pPr>
    </w:p>
    <w:p w:rsidR="00DA1A5C" w:rsidRPr="002B5CF2" w:rsidRDefault="00DA1A5C">
      <w:pPr>
        <w:rPr>
          <w:rFonts w:ascii="Times New Roman" w:hAnsi="Times New Roman" w:cs="Times New Roman"/>
          <w:sz w:val="24"/>
          <w:szCs w:val="24"/>
        </w:rPr>
      </w:pPr>
    </w:p>
    <w:p w:rsidR="00DA1A5C" w:rsidRPr="002B5CF2" w:rsidRDefault="00DA1A5C">
      <w:pPr>
        <w:rPr>
          <w:rFonts w:ascii="Times New Roman" w:hAnsi="Times New Roman" w:cs="Times New Roman"/>
          <w:sz w:val="24"/>
          <w:szCs w:val="24"/>
        </w:rPr>
      </w:pPr>
    </w:p>
    <w:p w:rsidR="00DA1A5C" w:rsidRPr="002B5CF2" w:rsidRDefault="00DA1A5C">
      <w:pPr>
        <w:rPr>
          <w:rFonts w:ascii="Times New Roman" w:hAnsi="Times New Roman" w:cs="Times New Roman"/>
          <w:sz w:val="24"/>
          <w:szCs w:val="24"/>
        </w:rPr>
      </w:pPr>
    </w:p>
    <w:p w:rsidR="00DA1A5C" w:rsidRPr="002B5CF2" w:rsidRDefault="00DA1A5C">
      <w:pPr>
        <w:rPr>
          <w:rFonts w:ascii="Times New Roman" w:hAnsi="Times New Roman" w:cs="Times New Roman"/>
          <w:sz w:val="24"/>
          <w:szCs w:val="24"/>
        </w:rPr>
      </w:pPr>
    </w:p>
    <w:p w:rsidR="00DA1A5C" w:rsidRPr="002B5CF2" w:rsidRDefault="00DA1A5C">
      <w:pPr>
        <w:rPr>
          <w:rFonts w:ascii="Times New Roman" w:hAnsi="Times New Roman" w:cs="Times New Roman"/>
          <w:sz w:val="24"/>
          <w:szCs w:val="24"/>
        </w:rPr>
      </w:pPr>
    </w:p>
    <w:p w:rsidR="00DA1A5C" w:rsidRPr="002B5CF2" w:rsidRDefault="00DA1A5C">
      <w:pPr>
        <w:rPr>
          <w:rFonts w:ascii="Times New Roman" w:hAnsi="Times New Roman" w:cs="Times New Roman"/>
          <w:sz w:val="24"/>
          <w:szCs w:val="24"/>
        </w:rPr>
      </w:pPr>
    </w:p>
    <w:p w:rsidR="00DA1A5C" w:rsidRPr="002B5CF2" w:rsidRDefault="00DA1A5C">
      <w:pPr>
        <w:rPr>
          <w:rFonts w:ascii="Times New Roman" w:hAnsi="Times New Roman" w:cs="Times New Roman"/>
          <w:sz w:val="24"/>
          <w:szCs w:val="24"/>
        </w:rPr>
      </w:pPr>
    </w:p>
    <w:p w:rsidR="00DA1A5C" w:rsidRPr="002B5CF2" w:rsidRDefault="00DA1A5C">
      <w:pPr>
        <w:rPr>
          <w:rFonts w:ascii="Times New Roman" w:hAnsi="Times New Roman" w:cs="Times New Roman"/>
          <w:sz w:val="24"/>
          <w:szCs w:val="24"/>
        </w:rPr>
      </w:pPr>
    </w:p>
    <w:p w:rsidR="00DA1A5C" w:rsidRPr="002B5CF2" w:rsidRDefault="00DA1A5C">
      <w:pPr>
        <w:rPr>
          <w:rFonts w:ascii="Times New Roman" w:hAnsi="Times New Roman" w:cs="Times New Roman"/>
          <w:sz w:val="24"/>
          <w:szCs w:val="24"/>
        </w:rPr>
      </w:pPr>
    </w:p>
    <w:p w:rsidR="00DA1A5C" w:rsidRPr="002B5CF2" w:rsidRDefault="00DA1A5C">
      <w:pPr>
        <w:rPr>
          <w:rFonts w:ascii="Times New Roman" w:hAnsi="Times New Roman" w:cs="Times New Roman"/>
          <w:sz w:val="24"/>
          <w:szCs w:val="24"/>
        </w:rPr>
      </w:pPr>
    </w:p>
    <w:p w:rsidR="00DA1A5C" w:rsidRPr="002B5CF2" w:rsidRDefault="00DA1A5C">
      <w:pPr>
        <w:rPr>
          <w:rFonts w:ascii="Times New Roman" w:hAnsi="Times New Roman" w:cs="Times New Roman"/>
          <w:sz w:val="24"/>
          <w:szCs w:val="24"/>
        </w:rPr>
      </w:pPr>
    </w:p>
    <w:p w:rsidR="00DA1A5C" w:rsidRPr="002B5CF2" w:rsidRDefault="00DA1A5C">
      <w:pPr>
        <w:rPr>
          <w:rFonts w:ascii="Times New Roman" w:hAnsi="Times New Roman" w:cs="Times New Roman"/>
          <w:sz w:val="24"/>
          <w:szCs w:val="24"/>
        </w:rPr>
      </w:pPr>
    </w:p>
    <w:p w:rsidR="00DA1A5C" w:rsidRPr="002B5CF2" w:rsidRDefault="00DA1A5C">
      <w:pPr>
        <w:rPr>
          <w:rFonts w:ascii="Times New Roman" w:hAnsi="Times New Roman" w:cs="Times New Roman"/>
          <w:sz w:val="24"/>
          <w:szCs w:val="24"/>
        </w:rPr>
      </w:pPr>
    </w:p>
    <w:p w:rsidR="00DA1A5C" w:rsidRPr="002B5CF2" w:rsidRDefault="00DA1A5C">
      <w:pPr>
        <w:rPr>
          <w:rFonts w:ascii="Times New Roman" w:hAnsi="Times New Roman" w:cs="Times New Roman"/>
          <w:sz w:val="24"/>
          <w:szCs w:val="24"/>
        </w:rPr>
      </w:pPr>
    </w:p>
    <w:p w:rsidR="00DA1A5C" w:rsidRPr="002B5CF2" w:rsidRDefault="00DA1A5C">
      <w:pPr>
        <w:rPr>
          <w:rFonts w:ascii="Times New Roman" w:hAnsi="Times New Roman" w:cs="Times New Roman"/>
          <w:sz w:val="24"/>
          <w:szCs w:val="24"/>
        </w:rPr>
      </w:pPr>
    </w:p>
    <w:p w:rsidR="00DA1A5C" w:rsidRPr="002B5CF2" w:rsidRDefault="00DA1A5C">
      <w:pPr>
        <w:rPr>
          <w:rFonts w:ascii="Times New Roman" w:hAnsi="Times New Roman" w:cs="Times New Roman"/>
          <w:sz w:val="24"/>
          <w:szCs w:val="24"/>
        </w:rPr>
      </w:pPr>
    </w:p>
    <w:p w:rsidR="00DA1A5C" w:rsidRPr="002B5CF2" w:rsidRDefault="00DA1A5C">
      <w:pPr>
        <w:rPr>
          <w:rFonts w:ascii="Times New Roman" w:hAnsi="Times New Roman" w:cs="Times New Roman"/>
          <w:sz w:val="24"/>
          <w:szCs w:val="24"/>
        </w:rPr>
      </w:pPr>
    </w:p>
    <w:p w:rsidR="00DA1A5C" w:rsidRPr="002B5CF2" w:rsidRDefault="00DA1A5C">
      <w:pPr>
        <w:rPr>
          <w:rFonts w:ascii="Times New Roman" w:hAnsi="Times New Roman" w:cs="Times New Roman"/>
          <w:sz w:val="24"/>
          <w:szCs w:val="24"/>
        </w:rPr>
      </w:pPr>
    </w:p>
    <w:p w:rsidR="00216F38" w:rsidRDefault="007B5E40" w:rsidP="00676955">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Introduction</w:t>
      </w:r>
    </w:p>
    <w:p w:rsidR="0057773A" w:rsidRDefault="007B5E40" w:rsidP="00676955">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802426">
        <w:rPr>
          <w:rFonts w:ascii="Times New Roman" w:hAnsi="Times New Roman" w:cs="Times New Roman"/>
          <w:sz w:val="24"/>
          <w:szCs w:val="24"/>
        </w:rPr>
        <w:t xml:space="preserve">Ford was founded in 1903, and has been a leader in innovation since its inception.  Henry Ford, one of the founders of Ford, is created with the invention of the moving assembly line.  </w:t>
      </w:r>
      <w:r w:rsidR="004D520C">
        <w:rPr>
          <w:rFonts w:ascii="Times New Roman" w:hAnsi="Times New Roman" w:cs="Times New Roman"/>
          <w:sz w:val="24"/>
          <w:szCs w:val="24"/>
        </w:rPr>
        <w:t xml:space="preserve">In 1908, the Ford Model T made its debut in the world.  This Ford was marketed for the masses so the rich wouldn’t be the other people to own an automobile.  In 1914, Ford started the $5 per day wage and shifted the workday from nine hours down to an eight-hour workday, which also enabled Ford to run three shifts per day at eight hours a shift.  </w:t>
      </w:r>
    </w:p>
    <w:p w:rsidR="00420B85" w:rsidRDefault="00676955" w:rsidP="00676955">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Cost Leadership Strategy</w:t>
      </w:r>
    </w:p>
    <w:p w:rsidR="00B34FBF" w:rsidRDefault="00256249" w:rsidP="00676955">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676955" w:rsidRPr="00785885">
        <w:rPr>
          <w:rFonts w:ascii="Times New Roman" w:eastAsia="Times New Roman" w:hAnsi="Times New Roman" w:cs="Times New Roman"/>
          <w:sz w:val="24"/>
          <w:szCs w:val="24"/>
        </w:rPr>
        <w:t xml:space="preserve">Ford, a giant manufacturer of automobiles utilizes cost leadership strategy to compete favorably with its key competitors for the control of the global automobiles’ market share. In the 1900s, Ford Company’s vision was to manufacture affordable automobiles for its working-class Americans. For this generic strategy to be effective, the company developed its assembly line method to cut down costs and improve productivity. Apparently, Ford succeeded in luring consumers due to this specific generic strategy. Notably, a strategic aim based on this generic strategy is cost reduction via process streamlining. </w:t>
      </w:r>
      <w:r w:rsidR="00B34FBF">
        <w:rPr>
          <w:rFonts w:ascii="Times New Roman" w:hAnsi="Times New Roman" w:cs="Times New Roman"/>
          <w:sz w:val="24"/>
          <w:szCs w:val="24"/>
        </w:rPr>
        <w:t xml:space="preserve"> </w:t>
      </w:r>
    </w:p>
    <w:p w:rsidR="00B34FBF" w:rsidRDefault="00676955" w:rsidP="00676955">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Differentiation Strategy</w:t>
      </w:r>
    </w:p>
    <w:p w:rsidR="003A13D5" w:rsidRDefault="00B34FBF" w:rsidP="00676955">
      <w:pPr>
        <w:spacing w:after="0" w:line="480" w:lineRule="auto"/>
        <w:rPr>
          <w:rFonts w:ascii="Times New Roman" w:hAnsi="Times New Roman" w:cs="Times New Roman"/>
          <w:b/>
          <w:sz w:val="24"/>
          <w:szCs w:val="24"/>
        </w:rPr>
      </w:pPr>
      <w:r>
        <w:rPr>
          <w:rFonts w:ascii="Times New Roman" w:hAnsi="Times New Roman" w:cs="Times New Roman"/>
          <w:b/>
          <w:sz w:val="24"/>
          <w:szCs w:val="24"/>
        </w:rPr>
        <w:tab/>
      </w:r>
      <w:r w:rsidR="00676955" w:rsidRPr="00785885">
        <w:rPr>
          <w:rFonts w:ascii="Times New Roman" w:hAnsi="Times New Roman" w:cs="Times New Roman"/>
          <w:sz w:val="24"/>
          <w:szCs w:val="24"/>
        </w:rPr>
        <w:t xml:space="preserve">This generic strategy is effectual for Ford Company to compete favorably with its key competitors such as General Motors and Toyota. Apparently, Ford produces products that the consumers feel would be valuable to them and there is no other product in the market that meets the criteria for purchasing the products. These products are unique when compared to the automobiles manufactured by competitors since, they have features or special aspects that </w:t>
      </w:r>
      <w:r w:rsidR="00EA184C">
        <w:rPr>
          <w:rFonts w:ascii="Times New Roman" w:hAnsi="Times New Roman" w:cs="Times New Roman"/>
          <w:sz w:val="24"/>
          <w:szCs w:val="24"/>
        </w:rPr>
        <w:t>favor this particular product</w:t>
      </w:r>
      <w:r w:rsidR="00676955" w:rsidRPr="00785885">
        <w:rPr>
          <w:rFonts w:ascii="Times New Roman" w:hAnsi="Times New Roman" w:cs="Times New Roman"/>
          <w:sz w:val="24"/>
          <w:szCs w:val="24"/>
        </w:rPr>
        <w:t xml:space="preserve">. Moreover, it is due to the fact that this difference in features that the consumer perceives that the differentiated product as significant to purchase. Customer </w:t>
      </w:r>
      <w:r w:rsidR="00676955" w:rsidRPr="00785885">
        <w:rPr>
          <w:rFonts w:ascii="Times New Roman" w:hAnsi="Times New Roman" w:cs="Times New Roman"/>
          <w:sz w:val="24"/>
          <w:szCs w:val="24"/>
        </w:rPr>
        <w:lastRenderedPageBreak/>
        <w:t>perception is very significant when you employ a business strategy that entails differentiation. Hence product innovation is the roadmap towards Ford’s dominance as an automobile manufacturing giant.</w:t>
      </w:r>
    </w:p>
    <w:p w:rsidR="008E7B08" w:rsidRDefault="00676955" w:rsidP="00676955">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Focus Strategy</w:t>
      </w:r>
    </w:p>
    <w:p w:rsidR="00676955" w:rsidRPr="00E3736A" w:rsidRDefault="00E33FCE" w:rsidP="00676955">
      <w:pPr>
        <w:pStyle w:val="NormalWeb"/>
        <w:shd w:val="clear" w:color="auto" w:fill="FFFFFF"/>
        <w:spacing w:before="0" w:beforeAutospacing="0" w:after="0" w:afterAutospacing="0" w:line="480" w:lineRule="auto"/>
        <w:textAlignment w:val="baseline"/>
        <w:rPr>
          <w:shd w:val="clear" w:color="auto" w:fill="FFFFFF"/>
        </w:rPr>
      </w:pPr>
      <w:r>
        <w:tab/>
      </w:r>
      <w:r w:rsidR="00676955" w:rsidRPr="00785885">
        <w:t>Focus strategy is Porter’s generic strategy that focus</w:t>
      </w:r>
      <w:r w:rsidR="00E3736A">
        <w:t>es</w:t>
      </w:r>
      <w:r w:rsidR="00676955" w:rsidRPr="00785885">
        <w:t xml:space="preserve"> o</w:t>
      </w:r>
      <w:r w:rsidR="00E3736A">
        <w:t>n a small segment and within this</w:t>
      </w:r>
      <w:r w:rsidR="00676955" w:rsidRPr="00785885">
        <w:t xml:space="preserve"> specified segment, the firm tries to achieve differentiation or cost advantage. </w:t>
      </w:r>
      <w:r w:rsidR="00E3736A">
        <w:t>This</w:t>
      </w:r>
      <w:r w:rsidR="00676955" w:rsidRPr="00785885">
        <w:t xml:space="preserve"> strategy works effectively for these firms that do not have sufficient resources to accumulate total sale in a large market. Focus strategy entails choosing to focus on small and convenient group</w:t>
      </w:r>
      <w:r w:rsidR="00E3736A">
        <w:t>s</w:t>
      </w:r>
      <w:r w:rsidR="00676955" w:rsidRPr="00785885">
        <w:t xml:space="preserve"> of customers or selling in a highlighted geographical location that the firm is capable</w:t>
      </w:r>
      <w:r w:rsidR="00E3736A">
        <w:t xml:space="preserve"> of managing</w:t>
      </w:r>
      <w:r w:rsidR="00E3736A" w:rsidRPr="00E3736A">
        <w:rPr>
          <w:shd w:val="clear" w:color="auto" w:fill="FFFFFF"/>
        </w:rPr>
        <w:t>.</w:t>
      </w:r>
      <w:r w:rsidR="00E3736A">
        <w:rPr>
          <w:color w:val="FF0000"/>
          <w:shd w:val="clear" w:color="auto" w:fill="FFFFFF"/>
        </w:rPr>
        <w:t xml:space="preserve">  </w:t>
      </w:r>
      <w:r w:rsidR="00676955" w:rsidRPr="00785885">
        <w:t>This results</w:t>
      </w:r>
      <w:r w:rsidR="00E3736A">
        <w:t xml:space="preserve"> in</w:t>
      </w:r>
      <w:r w:rsidR="00676955" w:rsidRPr="00785885">
        <w:t xml:space="preserve"> better services to the consumers compared to the firms that chose to focus on a diverse range of market. Focus strategy will enable the Ford Company to manage its expenses well and be capable to effectively administrate a specified market share well.</w:t>
      </w:r>
    </w:p>
    <w:p w:rsidR="00E33FCE" w:rsidRDefault="00676955" w:rsidP="00676955">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Pricing Strategy</w:t>
      </w:r>
    </w:p>
    <w:p w:rsidR="00676955" w:rsidRDefault="00676955" w:rsidP="00676955">
      <w:pPr>
        <w:spacing w:after="0" w:line="480" w:lineRule="auto"/>
        <w:ind w:firstLine="720"/>
        <w:rPr>
          <w:rFonts w:ascii="Times New Roman" w:hAnsi="Times New Roman" w:cs="Times New Roman"/>
          <w:sz w:val="24"/>
          <w:szCs w:val="24"/>
        </w:rPr>
      </w:pPr>
      <w:r w:rsidRPr="00785885">
        <w:rPr>
          <w:rFonts w:ascii="Times New Roman" w:hAnsi="Times New Roman" w:cs="Times New Roman"/>
          <w:sz w:val="24"/>
          <w:szCs w:val="24"/>
        </w:rPr>
        <w:t xml:space="preserve">Pricing strategy is perceived as one of the most powerful strategies a </w:t>
      </w:r>
      <w:r w:rsidR="00E3736A">
        <w:rPr>
          <w:rFonts w:ascii="Times New Roman" w:hAnsi="Times New Roman" w:cs="Times New Roman"/>
          <w:sz w:val="24"/>
          <w:szCs w:val="24"/>
        </w:rPr>
        <w:t>firm such as Ford</w:t>
      </w:r>
      <w:r w:rsidRPr="00785885">
        <w:rPr>
          <w:rFonts w:ascii="Times New Roman" w:hAnsi="Times New Roman" w:cs="Times New Roman"/>
          <w:sz w:val="24"/>
          <w:szCs w:val="24"/>
        </w:rPr>
        <w:t xml:space="preserve"> can</w:t>
      </w:r>
      <w:r w:rsidR="00AF3C2D">
        <w:rPr>
          <w:rFonts w:ascii="Times New Roman" w:hAnsi="Times New Roman" w:cs="Times New Roman"/>
          <w:sz w:val="24"/>
          <w:szCs w:val="24"/>
        </w:rPr>
        <w:t xml:space="preserve"> use as </w:t>
      </w:r>
      <w:r w:rsidRPr="00785885">
        <w:rPr>
          <w:rFonts w:ascii="Times New Roman" w:hAnsi="Times New Roman" w:cs="Times New Roman"/>
          <w:sz w:val="24"/>
          <w:szCs w:val="24"/>
        </w:rPr>
        <w:t xml:space="preserve">its competitive advantage. </w:t>
      </w:r>
      <w:r w:rsidR="00AF3C2D" w:rsidRPr="00785885">
        <w:rPr>
          <w:rFonts w:ascii="Times New Roman" w:hAnsi="Times New Roman" w:cs="Times New Roman"/>
          <w:sz w:val="24"/>
          <w:szCs w:val="24"/>
        </w:rPr>
        <w:t>Because of</w:t>
      </w:r>
      <w:r w:rsidRPr="00785885">
        <w:rPr>
          <w:rFonts w:ascii="Times New Roman" w:hAnsi="Times New Roman" w:cs="Times New Roman"/>
          <w:sz w:val="24"/>
          <w:szCs w:val="24"/>
        </w:rPr>
        <w:t xml:space="preserve"> the overwhelming pressure endured in the ever-growing car market, Ford </w:t>
      </w:r>
      <w:r w:rsidR="00AF3C2D">
        <w:rPr>
          <w:rFonts w:ascii="Times New Roman" w:hAnsi="Times New Roman" w:cs="Times New Roman"/>
          <w:sz w:val="24"/>
          <w:szCs w:val="24"/>
        </w:rPr>
        <w:t>has reluctantly been obligated</w:t>
      </w:r>
      <w:r w:rsidRPr="00785885">
        <w:rPr>
          <w:rFonts w:ascii="Times New Roman" w:hAnsi="Times New Roman" w:cs="Times New Roman"/>
          <w:sz w:val="24"/>
          <w:szCs w:val="24"/>
        </w:rPr>
        <w:t xml:space="preserve"> to create a new pricing strategy. A change in pricing strategy for Ford seems </w:t>
      </w:r>
      <w:r w:rsidR="00AF3C2D">
        <w:rPr>
          <w:rFonts w:ascii="Times New Roman" w:hAnsi="Times New Roman" w:cs="Times New Roman"/>
          <w:sz w:val="24"/>
          <w:szCs w:val="24"/>
        </w:rPr>
        <w:t xml:space="preserve">beneficial in the </w:t>
      </w:r>
      <w:r w:rsidRPr="00785885">
        <w:rPr>
          <w:rFonts w:ascii="Times New Roman" w:hAnsi="Times New Roman" w:cs="Times New Roman"/>
          <w:sz w:val="24"/>
          <w:szCs w:val="24"/>
        </w:rPr>
        <w:t xml:space="preserve">long-term as the firm </w:t>
      </w:r>
      <w:r w:rsidR="0071523A" w:rsidRPr="00785885">
        <w:rPr>
          <w:rFonts w:ascii="Times New Roman" w:hAnsi="Times New Roman" w:cs="Times New Roman"/>
          <w:sz w:val="24"/>
          <w:szCs w:val="24"/>
        </w:rPr>
        <w:t>should</w:t>
      </w:r>
      <w:r w:rsidRPr="00785885">
        <w:rPr>
          <w:rFonts w:ascii="Times New Roman" w:hAnsi="Times New Roman" w:cs="Times New Roman"/>
          <w:sz w:val="24"/>
          <w:szCs w:val="24"/>
        </w:rPr>
        <w:t xml:space="preserve"> </w:t>
      </w:r>
      <w:r w:rsidR="0071523A" w:rsidRPr="00785885">
        <w:rPr>
          <w:rFonts w:ascii="Times New Roman" w:hAnsi="Times New Roman" w:cs="Times New Roman"/>
          <w:sz w:val="24"/>
          <w:szCs w:val="24"/>
        </w:rPr>
        <w:t>initiate</w:t>
      </w:r>
      <w:r w:rsidRPr="00785885">
        <w:rPr>
          <w:rFonts w:ascii="Times New Roman" w:hAnsi="Times New Roman" w:cs="Times New Roman"/>
          <w:sz w:val="24"/>
          <w:szCs w:val="24"/>
        </w:rPr>
        <w:t xml:space="preserve"> measures to stop its falling market share.</w:t>
      </w:r>
    </w:p>
    <w:p w:rsidR="00676955" w:rsidRPr="00676955" w:rsidRDefault="00676955" w:rsidP="00676955">
      <w:pPr>
        <w:spacing w:after="0" w:line="480" w:lineRule="auto"/>
        <w:jc w:val="center"/>
        <w:rPr>
          <w:rFonts w:ascii="Times New Roman" w:hAnsi="Times New Roman" w:cs="Times New Roman"/>
          <w:b/>
          <w:sz w:val="24"/>
          <w:szCs w:val="24"/>
        </w:rPr>
      </w:pPr>
      <w:r w:rsidRPr="00676955">
        <w:rPr>
          <w:rFonts w:ascii="Times New Roman" w:hAnsi="Times New Roman" w:cs="Times New Roman"/>
          <w:b/>
          <w:sz w:val="24"/>
          <w:szCs w:val="24"/>
        </w:rPr>
        <w:t>Product Strategy</w:t>
      </w:r>
    </w:p>
    <w:p w:rsidR="00676955" w:rsidRDefault="00676955" w:rsidP="00676955">
      <w:pPr>
        <w:spacing w:after="0" w:line="480" w:lineRule="auto"/>
        <w:ind w:firstLine="720"/>
        <w:rPr>
          <w:rFonts w:ascii="Times New Roman" w:hAnsi="Times New Roman" w:cs="Times New Roman"/>
          <w:sz w:val="24"/>
          <w:szCs w:val="24"/>
        </w:rPr>
      </w:pPr>
      <w:r w:rsidRPr="00785885">
        <w:rPr>
          <w:rFonts w:ascii="Times New Roman" w:hAnsi="Times New Roman" w:cs="Times New Roman"/>
          <w:sz w:val="24"/>
          <w:szCs w:val="24"/>
        </w:rPr>
        <w:t xml:space="preserve">Product strategy entails improving one’s products </w:t>
      </w:r>
      <w:r w:rsidR="00A238B3" w:rsidRPr="00785885">
        <w:rPr>
          <w:rFonts w:ascii="Times New Roman" w:hAnsi="Times New Roman" w:cs="Times New Roman"/>
          <w:sz w:val="24"/>
          <w:szCs w:val="24"/>
        </w:rPr>
        <w:t>to</w:t>
      </w:r>
      <w:r w:rsidRPr="00785885">
        <w:rPr>
          <w:rFonts w:ascii="Times New Roman" w:hAnsi="Times New Roman" w:cs="Times New Roman"/>
          <w:sz w:val="24"/>
          <w:szCs w:val="24"/>
        </w:rPr>
        <w:t xml:space="preserve"> make them distinguishable </w:t>
      </w:r>
      <w:r w:rsidR="00353DE0">
        <w:rPr>
          <w:rFonts w:ascii="Times New Roman" w:hAnsi="Times New Roman" w:cs="Times New Roman"/>
          <w:sz w:val="24"/>
          <w:szCs w:val="24"/>
        </w:rPr>
        <w:t>with</w:t>
      </w:r>
      <w:r w:rsidRPr="00785885">
        <w:rPr>
          <w:rFonts w:ascii="Times New Roman" w:hAnsi="Times New Roman" w:cs="Times New Roman"/>
          <w:sz w:val="24"/>
          <w:szCs w:val="24"/>
        </w:rPr>
        <w:t>in the mar</w:t>
      </w:r>
      <w:r w:rsidR="00353DE0">
        <w:rPr>
          <w:rFonts w:ascii="Times New Roman" w:hAnsi="Times New Roman" w:cs="Times New Roman"/>
          <w:sz w:val="24"/>
          <w:szCs w:val="24"/>
        </w:rPr>
        <w:t>ket. In this</w:t>
      </w:r>
      <w:r w:rsidRPr="00785885">
        <w:rPr>
          <w:rFonts w:ascii="Times New Roman" w:hAnsi="Times New Roman" w:cs="Times New Roman"/>
          <w:sz w:val="24"/>
          <w:szCs w:val="24"/>
        </w:rPr>
        <w:t xml:space="preserve"> scenario, all</w:t>
      </w:r>
      <w:r w:rsidR="009C2D43">
        <w:rPr>
          <w:rFonts w:ascii="Times New Roman" w:hAnsi="Times New Roman" w:cs="Times New Roman"/>
          <w:sz w:val="24"/>
          <w:szCs w:val="24"/>
        </w:rPr>
        <w:t xml:space="preserve"> the Ford products are local</w:t>
      </w:r>
      <w:r w:rsidRPr="00785885">
        <w:rPr>
          <w:rFonts w:ascii="Times New Roman" w:hAnsi="Times New Roman" w:cs="Times New Roman"/>
          <w:sz w:val="24"/>
          <w:szCs w:val="24"/>
        </w:rPr>
        <w:t xml:space="preserve"> and manufactured </w:t>
      </w:r>
      <w:r w:rsidR="009C2D43">
        <w:rPr>
          <w:rFonts w:ascii="Times New Roman" w:hAnsi="Times New Roman" w:cs="Times New Roman"/>
          <w:sz w:val="24"/>
          <w:szCs w:val="24"/>
        </w:rPr>
        <w:t>with</w:t>
      </w:r>
      <w:r w:rsidRPr="00785885">
        <w:rPr>
          <w:rFonts w:ascii="Times New Roman" w:hAnsi="Times New Roman" w:cs="Times New Roman"/>
          <w:sz w:val="24"/>
          <w:szCs w:val="24"/>
        </w:rPr>
        <w:t xml:space="preserve"> durability and cheap maintenance costs. Special attention has been </w:t>
      </w:r>
      <w:r w:rsidR="009C2D43">
        <w:rPr>
          <w:rFonts w:ascii="Times New Roman" w:hAnsi="Times New Roman" w:cs="Times New Roman"/>
          <w:sz w:val="24"/>
          <w:szCs w:val="24"/>
        </w:rPr>
        <w:t>placed on</w:t>
      </w:r>
      <w:r w:rsidRPr="00785885">
        <w:rPr>
          <w:rFonts w:ascii="Times New Roman" w:hAnsi="Times New Roman" w:cs="Times New Roman"/>
          <w:sz w:val="24"/>
          <w:szCs w:val="24"/>
        </w:rPr>
        <w:t xml:space="preserve"> fuel efficiency</w:t>
      </w:r>
      <w:r w:rsidR="009C2D43">
        <w:rPr>
          <w:rFonts w:ascii="Times New Roman" w:hAnsi="Times New Roman" w:cs="Times New Roman"/>
          <w:sz w:val="24"/>
          <w:szCs w:val="24"/>
        </w:rPr>
        <w:t xml:space="preserve">. </w:t>
      </w:r>
      <w:bookmarkStart w:id="0" w:name="_GoBack"/>
      <w:bookmarkEnd w:id="0"/>
      <w:r w:rsidRPr="00785885">
        <w:rPr>
          <w:rFonts w:ascii="Times New Roman" w:hAnsi="Times New Roman" w:cs="Times New Roman"/>
          <w:sz w:val="24"/>
          <w:szCs w:val="24"/>
        </w:rPr>
        <w:t xml:space="preserve"> </w:t>
      </w:r>
      <w:r w:rsidR="004A4B53">
        <w:rPr>
          <w:rFonts w:ascii="Times New Roman" w:hAnsi="Times New Roman" w:cs="Times New Roman"/>
          <w:sz w:val="24"/>
          <w:szCs w:val="24"/>
        </w:rPr>
        <w:t>“</w:t>
      </w:r>
      <w:r w:rsidRPr="00785885">
        <w:rPr>
          <w:rFonts w:ascii="Times New Roman" w:hAnsi="Times New Roman" w:cs="Times New Roman"/>
          <w:sz w:val="24"/>
          <w:szCs w:val="24"/>
        </w:rPr>
        <w:t xml:space="preserve">In order to satisfy the needs and demands of every type of consumer the company has launched economy </w:t>
      </w:r>
      <w:r w:rsidRPr="00785885">
        <w:rPr>
          <w:rFonts w:ascii="Times New Roman" w:hAnsi="Times New Roman" w:cs="Times New Roman"/>
          <w:sz w:val="24"/>
          <w:szCs w:val="24"/>
        </w:rPr>
        <w:lastRenderedPageBreak/>
        <w:t xml:space="preserve">cars, luxury cars, sports cars, vans, station wagons and trucks. Ford Fiesta, </w:t>
      </w:r>
      <w:r w:rsidR="00353DE0">
        <w:rPr>
          <w:rFonts w:ascii="Times New Roman" w:hAnsi="Times New Roman" w:cs="Times New Roman"/>
          <w:sz w:val="24"/>
          <w:szCs w:val="24"/>
        </w:rPr>
        <w:t xml:space="preserve">is </w:t>
      </w:r>
      <w:r w:rsidRPr="00785885">
        <w:rPr>
          <w:rFonts w:ascii="Times New Roman" w:hAnsi="Times New Roman" w:cs="Times New Roman"/>
          <w:sz w:val="24"/>
          <w:szCs w:val="24"/>
        </w:rPr>
        <w:t>its la</w:t>
      </w:r>
      <w:r w:rsidR="00353DE0">
        <w:rPr>
          <w:rFonts w:ascii="Times New Roman" w:hAnsi="Times New Roman" w:cs="Times New Roman"/>
          <w:sz w:val="24"/>
          <w:szCs w:val="24"/>
        </w:rPr>
        <w:t>test gift to the world market by</w:t>
      </w:r>
      <w:r w:rsidRPr="00785885">
        <w:rPr>
          <w:rFonts w:ascii="Times New Roman" w:hAnsi="Times New Roman" w:cs="Times New Roman"/>
          <w:sz w:val="24"/>
          <w:szCs w:val="24"/>
        </w:rPr>
        <w:t xml:space="preserve"> focusing on females as well as the younger generation.</w:t>
      </w:r>
      <w:r w:rsidR="004A4B53">
        <w:rPr>
          <w:rFonts w:ascii="Times New Roman" w:hAnsi="Times New Roman" w:cs="Times New Roman"/>
          <w:sz w:val="24"/>
          <w:szCs w:val="24"/>
        </w:rPr>
        <w:t>” (</w:t>
      </w:r>
      <w:proofErr w:type="spellStart"/>
      <w:r w:rsidR="004A4B53">
        <w:rPr>
          <w:rFonts w:ascii="Times New Roman" w:hAnsi="Times New Roman" w:cs="Times New Roman"/>
          <w:sz w:val="24"/>
          <w:szCs w:val="24"/>
        </w:rPr>
        <w:t>Bhasin</w:t>
      </w:r>
      <w:proofErr w:type="spellEnd"/>
      <w:r w:rsidR="004A4B53">
        <w:rPr>
          <w:rFonts w:ascii="Times New Roman" w:hAnsi="Times New Roman" w:cs="Times New Roman"/>
          <w:sz w:val="24"/>
          <w:szCs w:val="24"/>
        </w:rPr>
        <w:t>, H., 2016)</w:t>
      </w:r>
    </w:p>
    <w:p w:rsidR="00676955" w:rsidRDefault="00676955" w:rsidP="00676955">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Market Segmentation Strategy</w:t>
      </w:r>
    </w:p>
    <w:p w:rsidR="00676955" w:rsidRDefault="00353DE0" w:rsidP="0067695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w:t>
      </w:r>
      <w:r w:rsidRPr="00353DE0">
        <w:rPr>
          <w:rFonts w:ascii="Times New Roman" w:hAnsi="Times New Roman" w:cs="Times New Roman"/>
          <w:sz w:val="24"/>
          <w:szCs w:val="24"/>
        </w:rPr>
        <w:t>CMOs and marketing directors understand that market segmentation strategies divide broad target markets into subsets that are perceived to have common interests, needs, and priorities.</w:t>
      </w:r>
      <w:r>
        <w:rPr>
          <w:rFonts w:ascii="Times New Roman" w:hAnsi="Times New Roman" w:cs="Times New Roman"/>
          <w:sz w:val="24"/>
          <w:szCs w:val="24"/>
        </w:rPr>
        <w:t>” (</w:t>
      </w:r>
      <w:proofErr w:type="spellStart"/>
      <w:r>
        <w:rPr>
          <w:rFonts w:ascii="Times New Roman" w:hAnsi="Times New Roman" w:cs="Times New Roman"/>
          <w:sz w:val="24"/>
          <w:szCs w:val="24"/>
        </w:rPr>
        <w:t>Selligent</w:t>
      </w:r>
      <w:proofErr w:type="spellEnd"/>
      <w:r>
        <w:rPr>
          <w:rFonts w:ascii="Times New Roman" w:hAnsi="Times New Roman" w:cs="Times New Roman"/>
          <w:sz w:val="24"/>
          <w:szCs w:val="24"/>
        </w:rPr>
        <w:t>, 2017) In our case, Ford</w:t>
      </w:r>
      <w:r w:rsidR="00676955" w:rsidRPr="00785885">
        <w:rPr>
          <w:rFonts w:ascii="Times New Roman" w:hAnsi="Times New Roman" w:cs="Times New Roman"/>
          <w:sz w:val="24"/>
          <w:szCs w:val="24"/>
        </w:rPr>
        <w:t xml:space="preserve"> is selling </w:t>
      </w:r>
      <w:r>
        <w:rPr>
          <w:rFonts w:ascii="Times New Roman" w:hAnsi="Times New Roman" w:cs="Times New Roman"/>
          <w:sz w:val="24"/>
          <w:szCs w:val="24"/>
        </w:rPr>
        <w:t>Ford Fiesta for a</w:t>
      </w:r>
      <w:r w:rsidR="00676955" w:rsidRPr="00785885">
        <w:rPr>
          <w:rFonts w:ascii="Times New Roman" w:hAnsi="Times New Roman" w:cs="Times New Roman"/>
          <w:sz w:val="24"/>
          <w:szCs w:val="24"/>
        </w:rPr>
        <w:t xml:space="preserve"> reasonable price. It is </w:t>
      </w:r>
      <w:r w:rsidRPr="00785885">
        <w:rPr>
          <w:rFonts w:ascii="Times New Roman" w:hAnsi="Times New Roman" w:cs="Times New Roman"/>
          <w:sz w:val="24"/>
          <w:szCs w:val="24"/>
        </w:rPr>
        <w:t>because</w:t>
      </w:r>
      <w:r w:rsidR="002B4C02">
        <w:rPr>
          <w:rFonts w:ascii="Times New Roman" w:hAnsi="Times New Roman" w:cs="Times New Roman"/>
          <w:sz w:val="24"/>
          <w:szCs w:val="24"/>
        </w:rPr>
        <w:t xml:space="preserve"> this product has</w:t>
      </w:r>
      <w:r w:rsidR="00676955" w:rsidRPr="00785885">
        <w:rPr>
          <w:rFonts w:ascii="Times New Roman" w:hAnsi="Times New Roman" w:cs="Times New Roman"/>
          <w:sz w:val="24"/>
          <w:szCs w:val="24"/>
        </w:rPr>
        <w:t xml:space="preserve"> features that are conducive for the consumers</w:t>
      </w:r>
      <w:r>
        <w:rPr>
          <w:rFonts w:ascii="Times New Roman" w:hAnsi="Times New Roman" w:cs="Times New Roman"/>
          <w:sz w:val="24"/>
          <w:szCs w:val="24"/>
        </w:rPr>
        <w:t>,</w:t>
      </w:r>
      <w:r w:rsidR="00676955" w:rsidRPr="00785885">
        <w:rPr>
          <w:rFonts w:ascii="Times New Roman" w:hAnsi="Times New Roman" w:cs="Times New Roman"/>
          <w:sz w:val="24"/>
          <w:szCs w:val="24"/>
        </w:rPr>
        <w:t xml:space="preserve"> such as sav</w:t>
      </w:r>
      <w:r>
        <w:rPr>
          <w:rFonts w:ascii="Times New Roman" w:hAnsi="Times New Roman" w:cs="Times New Roman"/>
          <w:sz w:val="24"/>
          <w:szCs w:val="24"/>
        </w:rPr>
        <w:t>ing</w:t>
      </w:r>
      <w:r w:rsidR="00676955" w:rsidRPr="00785885">
        <w:rPr>
          <w:rFonts w:ascii="Times New Roman" w:hAnsi="Times New Roman" w:cs="Times New Roman"/>
          <w:sz w:val="24"/>
          <w:szCs w:val="24"/>
        </w:rPr>
        <w:t xml:space="preserve"> </w:t>
      </w:r>
      <w:r w:rsidR="00036C80">
        <w:rPr>
          <w:rFonts w:ascii="Times New Roman" w:hAnsi="Times New Roman" w:cs="Times New Roman"/>
          <w:sz w:val="24"/>
          <w:szCs w:val="24"/>
        </w:rPr>
        <w:t xml:space="preserve">on </w:t>
      </w:r>
      <w:r w:rsidR="00676955" w:rsidRPr="00785885">
        <w:rPr>
          <w:rFonts w:ascii="Times New Roman" w:hAnsi="Times New Roman" w:cs="Times New Roman"/>
          <w:sz w:val="24"/>
          <w:szCs w:val="24"/>
        </w:rPr>
        <w:t>fuel</w:t>
      </w:r>
      <w:r w:rsidR="00036C80">
        <w:rPr>
          <w:rFonts w:ascii="Times New Roman" w:hAnsi="Times New Roman" w:cs="Times New Roman"/>
          <w:sz w:val="24"/>
          <w:szCs w:val="24"/>
        </w:rPr>
        <w:t xml:space="preserve"> costs</w:t>
      </w:r>
      <w:r w:rsidR="00676955" w:rsidRPr="00785885">
        <w:rPr>
          <w:rFonts w:ascii="Times New Roman" w:hAnsi="Times New Roman" w:cs="Times New Roman"/>
          <w:sz w:val="24"/>
          <w:szCs w:val="24"/>
        </w:rPr>
        <w:t xml:space="preserve">. This product is </w:t>
      </w:r>
      <w:r w:rsidR="00036C80" w:rsidRPr="00785885">
        <w:rPr>
          <w:rFonts w:ascii="Times New Roman" w:hAnsi="Times New Roman" w:cs="Times New Roman"/>
          <w:sz w:val="24"/>
          <w:szCs w:val="24"/>
        </w:rPr>
        <w:t>expanding</w:t>
      </w:r>
      <w:r w:rsidR="00676955" w:rsidRPr="00785885">
        <w:rPr>
          <w:rFonts w:ascii="Times New Roman" w:hAnsi="Times New Roman" w:cs="Times New Roman"/>
          <w:sz w:val="24"/>
          <w:szCs w:val="24"/>
        </w:rPr>
        <w:t xml:space="preserve"> the sale</w:t>
      </w:r>
      <w:r w:rsidR="00036C80">
        <w:rPr>
          <w:rFonts w:ascii="Times New Roman" w:hAnsi="Times New Roman" w:cs="Times New Roman"/>
          <w:sz w:val="24"/>
          <w:szCs w:val="24"/>
        </w:rPr>
        <w:t>s</w:t>
      </w:r>
      <w:r w:rsidR="00676955" w:rsidRPr="00785885">
        <w:rPr>
          <w:rFonts w:ascii="Times New Roman" w:hAnsi="Times New Roman" w:cs="Times New Roman"/>
          <w:sz w:val="24"/>
          <w:szCs w:val="24"/>
        </w:rPr>
        <w:t xml:space="preserve"> </w:t>
      </w:r>
      <w:r w:rsidR="00036C80" w:rsidRPr="00785885">
        <w:rPr>
          <w:rFonts w:ascii="Times New Roman" w:hAnsi="Times New Roman" w:cs="Times New Roman"/>
          <w:sz w:val="24"/>
          <w:szCs w:val="24"/>
        </w:rPr>
        <w:t>potential</w:t>
      </w:r>
      <w:r w:rsidR="00676955" w:rsidRPr="00785885">
        <w:rPr>
          <w:rFonts w:ascii="Times New Roman" w:hAnsi="Times New Roman" w:cs="Times New Roman"/>
          <w:sz w:val="24"/>
          <w:szCs w:val="24"/>
        </w:rPr>
        <w:t xml:space="preserve"> for the firm. It also evaluates the market industry that Ford is segmenting to</w:t>
      </w:r>
      <w:r w:rsidR="00A6229E">
        <w:rPr>
          <w:rFonts w:ascii="Times New Roman" w:hAnsi="Times New Roman" w:cs="Times New Roman"/>
          <w:sz w:val="24"/>
          <w:szCs w:val="24"/>
        </w:rPr>
        <w:t>.</w:t>
      </w:r>
      <w:r w:rsidR="00676955" w:rsidRPr="00785885">
        <w:rPr>
          <w:rFonts w:ascii="Times New Roman" w:hAnsi="Times New Roman" w:cs="Times New Roman"/>
          <w:sz w:val="24"/>
          <w:szCs w:val="24"/>
        </w:rPr>
        <w:t xml:space="preserve"> </w:t>
      </w:r>
      <w:r w:rsidR="00A6229E">
        <w:rPr>
          <w:rFonts w:ascii="Times New Roman" w:hAnsi="Times New Roman" w:cs="Times New Roman"/>
          <w:sz w:val="24"/>
          <w:szCs w:val="24"/>
        </w:rPr>
        <w:t xml:space="preserve"> </w:t>
      </w:r>
      <w:r w:rsidR="00A6229E" w:rsidRPr="00785885">
        <w:rPr>
          <w:rFonts w:ascii="Times New Roman" w:hAnsi="Times New Roman" w:cs="Times New Roman"/>
          <w:sz w:val="24"/>
          <w:szCs w:val="24"/>
        </w:rPr>
        <w:t>Because of</w:t>
      </w:r>
      <w:r w:rsidR="00676955" w:rsidRPr="00785885">
        <w:rPr>
          <w:rFonts w:ascii="Times New Roman" w:hAnsi="Times New Roman" w:cs="Times New Roman"/>
          <w:sz w:val="24"/>
          <w:szCs w:val="24"/>
        </w:rPr>
        <w:t xml:space="preserve"> this, Ford will be </w:t>
      </w:r>
      <w:r w:rsidR="00A6229E">
        <w:rPr>
          <w:rFonts w:ascii="Times New Roman" w:hAnsi="Times New Roman" w:cs="Times New Roman"/>
          <w:sz w:val="24"/>
          <w:szCs w:val="24"/>
        </w:rPr>
        <w:t>able</w:t>
      </w:r>
      <w:r w:rsidR="00676955" w:rsidRPr="00785885">
        <w:rPr>
          <w:rFonts w:ascii="Times New Roman" w:hAnsi="Times New Roman" w:cs="Times New Roman"/>
          <w:sz w:val="24"/>
          <w:szCs w:val="24"/>
        </w:rPr>
        <w:t xml:space="preserve"> to figure out which category of customers it is dealing with based</w:t>
      </w:r>
      <w:r w:rsidR="00A6229E">
        <w:rPr>
          <w:rFonts w:ascii="Times New Roman" w:hAnsi="Times New Roman" w:cs="Times New Roman"/>
          <w:sz w:val="24"/>
          <w:szCs w:val="24"/>
        </w:rPr>
        <w:t xml:space="preserve"> on</w:t>
      </w:r>
      <w:r w:rsidR="00676955" w:rsidRPr="00785885">
        <w:rPr>
          <w:rFonts w:ascii="Times New Roman" w:hAnsi="Times New Roman" w:cs="Times New Roman"/>
          <w:sz w:val="24"/>
          <w:szCs w:val="24"/>
        </w:rPr>
        <w:t xml:space="preserve"> age, location and preferences of these customers.</w:t>
      </w:r>
    </w:p>
    <w:p w:rsidR="00676955" w:rsidRPr="00785885" w:rsidRDefault="00676955" w:rsidP="00676955">
      <w:pPr>
        <w:spacing w:after="0" w:line="480" w:lineRule="auto"/>
        <w:jc w:val="center"/>
        <w:rPr>
          <w:rFonts w:ascii="Times New Roman" w:hAnsi="Times New Roman" w:cs="Times New Roman"/>
          <w:b/>
          <w:sz w:val="24"/>
          <w:szCs w:val="24"/>
        </w:rPr>
      </w:pPr>
      <w:r w:rsidRPr="00785885">
        <w:rPr>
          <w:rFonts w:ascii="Times New Roman" w:hAnsi="Times New Roman" w:cs="Times New Roman"/>
          <w:b/>
          <w:sz w:val="24"/>
          <w:szCs w:val="24"/>
        </w:rPr>
        <w:t>Elements of Business Strategies</w:t>
      </w:r>
    </w:p>
    <w:p w:rsidR="00676955" w:rsidRPr="00785885" w:rsidRDefault="00676955" w:rsidP="00676955">
      <w:pPr>
        <w:spacing w:after="0" w:line="480" w:lineRule="auto"/>
        <w:jc w:val="center"/>
        <w:rPr>
          <w:rFonts w:ascii="Times New Roman" w:hAnsi="Times New Roman" w:cs="Times New Roman"/>
          <w:b/>
          <w:sz w:val="24"/>
          <w:szCs w:val="24"/>
        </w:rPr>
      </w:pPr>
      <w:r w:rsidRPr="00785885">
        <w:rPr>
          <w:rFonts w:ascii="Times New Roman" w:hAnsi="Times New Roman" w:cs="Times New Roman"/>
          <w:b/>
          <w:sz w:val="24"/>
          <w:szCs w:val="24"/>
        </w:rPr>
        <w:t>Critical reflection</w:t>
      </w:r>
    </w:p>
    <w:p w:rsidR="00676955" w:rsidRPr="00785885" w:rsidRDefault="00676955" w:rsidP="00676955">
      <w:pPr>
        <w:spacing w:after="0" w:line="480" w:lineRule="auto"/>
        <w:rPr>
          <w:rFonts w:ascii="Times New Roman" w:hAnsi="Times New Roman" w:cs="Times New Roman"/>
          <w:sz w:val="24"/>
          <w:szCs w:val="24"/>
        </w:rPr>
      </w:pPr>
      <w:r w:rsidRPr="00785885">
        <w:rPr>
          <w:rFonts w:ascii="Times New Roman" w:hAnsi="Times New Roman" w:cs="Times New Roman"/>
          <w:sz w:val="24"/>
          <w:szCs w:val="24"/>
        </w:rPr>
        <w:t xml:space="preserve">           </w:t>
      </w:r>
      <w:r w:rsidR="00A6229E">
        <w:rPr>
          <w:rFonts w:ascii="Times New Roman" w:hAnsi="Times New Roman" w:cs="Times New Roman"/>
          <w:sz w:val="24"/>
          <w:szCs w:val="24"/>
        </w:rPr>
        <w:t>Ford</w:t>
      </w:r>
      <w:r w:rsidRPr="00785885">
        <w:rPr>
          <w:rFonts w:ascii="Times New Roman" w:hAnsi="Times New Roman" w:cs="Times New Roman"/>
          <w:sz w:val="24"/>
          <w:szCs w:val="24"/>
        </w:rPr>
        <w:t xml:space="preserve"> should implement the concept of SWOT analysis to allow it </w:t>
      </w:r>
      <w:r w:rsidR="00A6229E" w:rsidRPr="00785885">
        <w:rPr>
          <w:rFonts w:ascii="Times New Roman" w:hAnsi="Times New Roman" w:cs="Times New Roman"/>
          <w:sz w:val="24"/>
          <w:szCs w:val="24"/>
        </w:rPr>
        <w:t>to comprehend</w:t>
      </w:r>
      <w:r w:rsidRPr="00785885">
        <w:rPr>
          <w:rFonts w:ascii="Times New Roman" w:hAnsi="Times New Roman" w:cs="Times New Roman"/>
          <w:sz w:val="24"/>
          <w:szCs w:val="24"/>
        </w:rPr>
        <w:t xml:space="preserve"> its weakness and strengths</w:t>
      </w:r>
      <w:r w:rsidR="00A6229E">
        <w:rPr>
          <w:rFonts w:ascii="Times New Roman" w:hAnsi="Times New Roman" w:cs="Times New Roman"/>
          <w:sz w:val="24"/>
          <w:szCs w:val="24"/>
        </w:rPr>
        <w:t>, this</w:t>
      </w:r>
      <w:r w:rsidRPr="00785885">
        <w:rPr>
          <w:rFonts w:ascii="Times New Roman" w:hAnsi="Times New Roman" w:cs="Times New Roman"/>
          <w:sz w:val="24"/>
          <w:szCs w:val="24"/>
        </w:rPr>
        <w:t xml:space="preserve"> would also be essential in highlighting </w:t>
      </w:r>
      <w:r w:rsidR="00A6229E">
        <w:rPr>
          <w:rFonts w:ascii="Times New Roman" w:hAnsi="Times New Roman" w:cs="Times New Roman"/>
          <w:sz w:val="24"/>
          <w:szCs w:val="24"/>
        </w:rPr>
        <w:t>if they are</w:t>
      </w:r>
      <w:r w:rsidRPr="00785885">
        <w:rPr>
          <w:rFonts w:ascii="Times New Roman" w:hAnsi="Times New Roman" w:cs="Times New Roman"/>
          <w:sz w:val="24"/>
          <w:szCs w:val="24"/>
        </w:rPr>
        <w:t xml:space="preserve"> making </w:t>
      </w:r>
      <w:r w:rsidR="00A6229E">
        <w:rPr>
          <w:rFonts w:ascii="Times New Roman" w:hAnsi="Times New Roman" w:cs="Times New Roman"/>
          <w:sz w:val="24"/>
          <w:szCs w:val="24"/>
        </w:rPr>
        <w:t xml:space="preserve">the </w:t>
      </w:r>
      <w:r w:rsidRPr="00785885">
        <w:rPr>
          <w:rFonts w:ascii="Times New Roman" w:hAnsi="Times New Roman" w:cs="Times New Roman"/>
          <w:sz w:val="24"/>
          <w:szCs w:val="24"/>
        </w:rPr>
        <w:t xml:space="preserve">right decisions. By </w:t>
      </w:r>
      <w:r w:rsidR="00A6229E">
        <w:rPr>
          <w:rFonts w:ascii="Times New Roman" w:hAnsi="Times New Roman" w:cs="Times New Roman"/>
          <w:sz w:val="24"/>
          <w:szCs w:val="24"/>
        </w:rPr>
        <w:t xml:space="preserve">implementing this, Ford </w:t>
      </w:r>
      <w:r w:rsidRPr="00785885">
        <w:rPr>
          <w:rFonts w:ascii="Times New Roman" w:hAnsi="Times New Roman" w:cs="Times New Roman"/>
          <w:sz w:val="24"/>
          <w:szCs w:val="24"/>
        </w:rPr>
        <w:t>gets to get an in-depth comprehen</w:t>
      </w:r>
      <w:r w:rsidR="00A6229E">
        <w:rPr>
          <w:rFonts w:ascii="Times New Roman" w:hAnsi="Times New Roman" w:cs="Times New Roman"/>
          <w:sz w:val="24"/>
          <w:szCs w:val="24"/>
        </w:rPr>
        <w:t>sive analysis</w:t>
      </w:r>
      <w:r w:rsidRPr="00785885">
        <w:rPr>
          <w:rFonts w:ascii="Times New Roman" w:hAnsi="Times New Roman" w:cs="Times New Roman"/>
          <w:sz w:val="24"/>
          <w:szCs w:val="24"/>
        </w:rPr>
        <w:t xml:space="preserve"> of the strategic frame</w:t>
      </w:r>
      <w:r w:rsidR="00A6229E">
        <w:rPr>
          <w:rFonts w:ascii="Times New Roman" w:hAnsi="Times New Roman" w:cs="Times New Roman"/>
          <w:sz w:val="24"/>
          <w:szCs w:val="24"/>
        </w:rPr>
        <w:t>,</w:t>
      </w:r>
      <w:r w:rsidRPr="00785885">
        <w:rPr>
          <w:rFonts w:ascii="Times New Roman" w:hAnsi="Times New Roman" w:cs="Times New Roman"/>
          <w:sz w:val="24"/>
          <w:szCs w:val="24"/>
        </w:rPr>
        <w:t xml:space="preserve"> thus allowing it to utilize the frame</w:t>
      </w:r>
      <w:r w:rsidR="00A6229E">
        <w:rPr>
          <w:rFonts w:ascii="Times New Roman" w:hAnsi="Times New Roman" w:cs="Times New Roman"/>
          <w:sz w:val="24"/>
          <w:szCs w:val="24"/>
        </w:rPr>
        <w:t>s effectively for</w:t>
      </w:r>
      <w:r w:rsidRPr="00785885">
        <w:rPr>
          <w:rFonts w:ascii="Times New Roman" w:hAnsi="Times New Roman" w:cs="Times New Roman"/>
          <w:sz w:val="24"/>
          <w:szCs w:val="24"/>
        </w:rPr>
        <w:t xml:space="preserve"> the benefit of the company.</w:t>
      </w:r>
    </w:p>
    <w:p w:rsidR="00676955" w:rsidRPr="00785885" w:rsidRDefault="00676955" w:rsidP="00676955">
      <w:pPr>
        <w:shd w:val="clear" w:color="auto" w:fill="FFFFFF"/>
        <w:spacing w:after="0" w:line="480" w:lineRule="auto"/>
        <w:jc w:val="center"/>
        <w:rPr>
          <w:rFonts w:ascii="Times New Roman" w:eastAsia="Times New Roman" w:hAnsi="Times New Roman" w:cs="Times New Roman"/>
          <w:b/>
          <w:bCs/>
          <w:sz w:val="24"/>
          <w:szCs w:val="24"/>
        </w:rPr>
      </w:pPr>
      <w:r w:rsidRPr="00785885">
        <w:rPr>
          <w:rFonts w:ascii="Times New Roman" w:eastAsia="Times New Roman" w:hAnsi="Times New Roman" w:cs="Times New Roman"/>
          <w:b/>
          <w:bCs/>
          <w:sz w:val="24"/>
          <w:szCs w:val="24"/>
        </w:rPr>
        <w:t>The Power of a Simple Message</w:t>
      </w:r>
    </w:p>
    <w:p w:rsidR="00676955" w:rsidRPr="00785885" w:rsidRDefault="00676955" w:rsidP="00676955">
      <w:pPr>
        <w:shd w:val="clear" w:color="auto" w:fill="FFFFFF"/>
        <w:spacing w:after="0" w:line="480" w:lineRule="auto"/>
        <w:rPr>
          <w:rFonts w:ascii="Times New Roman" w:eastAsia="Times New Roman" w:hAnsi="Times New Roman" w:cs="Times New Roman"/>
          <w:sz w:val="24"/>
          <w:szCs w:val="24"/>
        </w:rPr>
      </w:pPr>
      <w:r w:rsidRPr="00785885">
        <w:rPr>
          <w:rFonts w:ascii="Times New Roman" w:eastAsia="Times New Roman" w:hAnsi="Times New Roman" w:cs="Times New Roman"/>
          <w:bCs/>
          <w:sz w:val="24"/>
          <w:szCs w:val="24"/>
        </w:rPr>
        <w:t xml:space="preserve">         </w:t>
      </w:r>
      <w:r w:rsidR="00763A2F">
        <w:rPr>
          <w:rFonts w:ascii="Times New Roman" w:eastAsia="Times New Roman" w:hAnsi="Times New Roman" w:cs="Times New Roman"/>
          <w:bCs/>
          <w:sz w:val="24"/>
          <w:szCs w:val="24"/>
        </w:rPr>
        <w:t xml:space="preserve">“We don’t just build cars at Ford.  Our global community is a fundamental part of who we are, so we’re working to support hunger relief, encourage safe driving habits, introduce education innovations and much more.” (Ford, 2017) </w:t>
      </w:r>
      <w:r w:rsidRPr="00785885">
        <w:rPr>
          <w:rFonts w:ascii="Times New Roman" w:eastAsia="Times New Roman" w:hAnsi="Times New Roman" w:cs="Times New Roman"/>
          <w:bCs/>
          <w:sz w:val="24"/>
          <w:szCs w:val="24"/>
        </w:rPr>
        <w:t>Ford should evade</w:t>
      </w:r>
      <w:r w:rsidR="007F4555">
        <w:rPr>
          <w:rFonts w:ascii="Times New Roman" w:eastAsia="Times New Roman" w:hAnsi="Times New Roman" w:cs="Times New Roman"/>
          <w:bCs/>
          <w:sz w:val="24"/>
          <w:szCs w:val="24"/>
        </w:rPr>
        <w:t xml:space="preserve"> having a large </w:t>
      </w:r>
      <w:r w:rsidRPr="00785885">
        <w:rPr>
          <w:rFonts w:ascii="Times New Roman" w:eastAsia="Times New Roman" w:hAnsi="Times New Roman" w:cs="Times New Roman"/>
          <w:bCs/>
          <w:sz w:val="24"/>
          <w:szCs w:val="24"/>
        </w:rPr>
        <w:t xml:space="preserve">mission statement that </w:t>
      </w:r>
      <w:r w:rsidR="007F4555">
        <w:rPr>
          <w:rFonts w:ascii="Times New Roman" w:eastAsia="Times New Roman" w:hAnsi="Times New Roman" w:cs="Times New Roman"/>
          <w:bCs/>
          <w:sz w:val="24"/>
          <w:szCs w:val="24"/>
        </w:rPr>
        <w:t>can be seen vague and not straight</w:t>
      </w:r>
      <w:r w:rsidRPr="00785885">
        <w:rPr>
          <w:rFonts w:ascii="Times New Roman" w:eastAsia="Times New Roman" w:hAnsi="Times New Roman" w:cs="Times New Roman"/>
          <w:bCs/>
          <w:sz w:val="24"/>
          <w:szCs w:val="24"/>
        </w:rPr>
        <w:t xml:space="preserve"> to the point</w:t>
      </w:r>
      <w:r w:rsidR="003E5CD2">
        <w:rPr>
          <w:rFonts w:ascii="Times New Roman" w:eastAsia="Times New Roman" w:hAnsi="Times New Roman" w:cs="Times New Roman"/>
          <w:bCs/>
          <w:sz w:val="24"/>
          <w:szCs w:val="24"/>
        </w:rPr>
        <w:t>. By u</w:t>
      </w:r>
      <w:r w:rsidRPr="00785885">
        <w:rPr>
          <w:rFonts w:ascii="Times New Roman" w:eastAsia="Times New Roman" w:hAnsi="Times New Roman" w:cs="Times New Roman"/>
          <w:bCs/>
          <w:sz w:val="24"/>
          <w:szCs w:val="24"/>
        </w:rPr>
        <w:t xml:space="preserve">sing </w:t>
      </w:r>
      <w:r w:rsidR="003E5CD2">
        <w:rPr>
          <w:rFonts w:ascii="Times New Roman" w:eastAsia="Times New Roman" w:hAnsi="Times New Roman" w:cs="Times New Roman"/>
          <w:bCs/>
          <w:sz w:val="24"/>
          <w:szCs w:val="24"/>
        </w:rPr>
        <w:t xml:space="preserve">a </w:t>
      </w:r>
      <w:r w:rsidRPr="00785885">
        <w:rPr>
          <w:rFonts w:ascii="Times New Roman" w:eastAsia="Times New Roman" w:hAnsi="Times New Roman" w:cs="Times New Roman"/>
          <w:bCs/>
          <w:sz w:val="24"/>
          <w:szCs w:val="24"/>
        </w:rPr>
        <w:t xml:space="preserve">simple clear mission </w:t>
      </w:r>
      <w:r w:rsidRPr="00785885">
        <w:rPr>
          <w:rFonts w:ascii="Times New Roman" w:eastAsia="Times New Roman" w:hAnsi="Times New Roman" w:cs="Times New Roman"/>
          <w:bCs/>
          <w:sz w:val="24"/>
          <w:szCs w:val="24"/>
        </w:rPr>
        <w:lastRenderedPageBreak/>
        <w:t>statement</w:t>
      </w:r>
      <w:r w:rsidR="003E5CD2">
        <w:rPr>
          <w:rFonts w:ascii="Times New Roman" w:eastAsia="Times New Roman" w:hAnsi="Times New Roman" w:cs="Times New Roman"/>
          <w:bCs/>
          <w:sz w:val="24"/>
          <w:szCs w:val="24"/>
        </w:rPr>
        <w:t>, Ford</w:t>
      </w:r>
      <w:r w:rsidRPr="00785885">
        <w:rPr>
          <w:rFonts w:ascii="Times New Roman" w:eastAsia="Times New Roman" w:hAnsi="Times New Roman" w:cs="Times New Roman"/>
          <w:bCs/>
          <w:sz w:val="24"/>
          <w:szCs w:val="24"/>
        </w:rPr>
        <w:t xml:space="preserve"> will be </w:t>
      </w:r>
      <w:r w:rsidR="003E5CD2">
        <w:rPr>
          <w:rFonts w:ascii="Times New Roman" w:eastAsia="Times New Roman" w:hAnsi="Times New Roman" w:cs="Times New Roman"/>
          <w:bCs/>
          <w:sz w:val="24"/>
          <w:szCs w:val="24"/>
        </w:rPr>
        <w:t xml:space="preserve">able to </w:t>
      </w:r>
      <w:r w:rsidRPr="00785885">
        <w:rPr>
          <w:rFonts w:ascii="Times New Roman" w:eastAsia="Times New Roman" w:hAnsi="Times New Roman" w:cs="Times New Roman"/>
          <w:bCs/>
          <w:sz w:val="24"/>
          <w:szCs w:val="24"/>
        </w:rPr>
        <w:t>avoids any faults that may occur due to ambiguous mission statements.</w:t>
      </w:r>
    </w:p>
    <w:p w:rsidR="00676955" w:rsidRPr="00785885" w:rsidRDefault="00676955" w:rsidP="00676955">
      <w:pPr>
        <w:shd w:val="clear" w:color="auto" w:fill="FFFFFF"/>
        <w:spacing w:after="0" w:line="480" w:lineRule="auto"/>
        <w:jc w:val="center"/>
        <w:rPr>
          <w:rFonts w:ascii="Times New Roman" w:eastAsia="Times New Roman" w:hAnsi="Times New Roman" w:cs="Times New Roman"/>
          <w:sz w:val="24"/>
          <w:szCs w:val="24"/>
        </w:rPr>
      </w:pPr>
      <w:r w:rsidRPr="00785885">
        <w:rPr>
          <w:rFonts w:ascii="Times New Roman" w:eastAsia="Times New Roman" w:hAnsi="Times New Roman" w:cs="Times New Roman"/>
          <w:b/>
          <w:bCs/>
          <w:sz w:val="24"/>
          <w:szCs w:val="24"/>
        </w:rPr>
        <w:t>Balanced Stakeholder Listening</w:t>
      </w:r>
    </w:p>
    <w:p w:rsidR="00676955" w:rsidRPr="00785885" w:rsidRDefault="00676955" w:rsidP="00676955">
      <w:pPr>
        <w:spacing w:after="0" w:line="480" w:lineRule="auto"/>
        <w:rPr>
          <w:rFonts w:ascii="Times New Roman" w:eastAsia="Times New Roman" w:hAnsi="Times New Roman" w:cs="Times New Roman"/>
          <w:sz w:val="24"/>
          <w:szCs w:val="24"/>
        </w:rPr>
      </w:pPr>
      <w:r w:rsidRPr="00785885">
        <w:rPr>
          <w:rFonts w:ascii="Times New Roman" w:eastAsia="Times New Roman" w:hAnsi="Times New Roman" w:cs="Times New Roman"/>
          <w:sz w:val="24"/>
          <w:szCs w:val="24"/>
        </w:rPr>
        <w:t xml:space="preserve">          An appropriate company is one that </w:t>
      </w:r>
      <w:r w:rsidR="003E5CD2" w:rsidRPr="00785885">
        <w:rPr>
          <w:rFonts w:ascii="Times New Roman" w:eastAsia="Times New Roman" w:hAnsi="Times New Roman" w:cs="Times New Roman"/>
          <w:sz w:val="24"/>
          <w:szCs w:val="24"/>
        </w:rPr>
        <w:t>considers</w:t>
      </w:r>
      <w:r w:rsidRPr="00785885">
        <w:rPr>
          <w:rFonts w:ascii="Times New Roman" w:eastAsia="Times New Roman" w:hAnsi="Times New Roman" w:cs="Times New Roman"/>
          <w:sz w:val="24"/>
          <w:szCs w:val="24"/>
        </w:rPr>
        <w:t xml:space="preserve"> its stakeholder’s opinions and needs. Ford should consider that its’ stakeholders are persons with key company interest and hence should be enabled to make a positive im</w:t>
      </w:r>
      <w:r>
        <w:rPr>
          <w:rFonts w:ascii="Times New Roman" w:eastAsia="Times New Roman" w:hAnsi="Times New Roman" w:cs="Times New Roman"/>
          <w:sz w:val="24"/>
          <w:szCs w:val="24"/>
        </w:rPr>
        <w:t>pact on</w:t>
      </w:r>
      <w:r w:rsidRPr="00785885">
        <w:rPr>
          <w:rFonts w:ascii="Times New Roman" w:eastAsia="Times New Roman" w:hAnsi="Times New Roman" w:cs="Times New Roman"/>
          <w:sz w:val="24"/>
          <w:szCs w:val="24"/>
        </w:rPr>
        <w:t xml:space="preserve"> achieving company goals together. </w:t>
      </w:r>
    </w:p>
    <w:p w:rsidR="00676955" w:rsidRPr="00676955" w:rsidRDefault="00676955" w:rsidP="00676955">
      <w:pPr>
        <w:spacing w:after="0" w:line="480" w:lineRule="auto"/>
        <w:jc w:val="center"/>
        <w:rPr>
          <w:rStyle w:val="Strong"/>
          <w:rFonts w:ascii="Times New Roman" w:hAnsi="Times New Roman" w:cs="Times New Roman"/>
          <w:b w:val="0"/>
          <w:sz w:val="24"/>
          <w:szCs w:val="24"/>
        </w:rPr>
      </w:pPr>
      <w:r w:rsidRPr="00676955">
        <w:rPr>
          <w:rStyle w:val="Strong"/>
          <w:rFonts w:ascii="Times New Roman" w:hAnsi="Times New Roman" w:cs="Times New Roman"/>
          <w:sz w:val="24"/>
          <w:szCs w:val="24"/>
        </w:rPr>
        <w:t>Components of business model</w:t>
      </w:r>
    </w:p>
    <w:p w:rsidR="00676955" w:rsidRPr="00785885" w:rsidRDefault="00676955" w:rsidP="00676955">
      <w:pPr>
        <w:pStyle w:val="NormalWeb"/>
        <w:spacing w:before="0" w:beforeAutospacing="0" w:after="0" w:afterAutospacing="0" w:line="480" w:lineRule="auto"/>
        <w:textAlignment w:val="baseline"/>
        <w:rPr>
          <w:rStyle w:val="apple-converted-space"/>
        </w:rPr>
      </w:pPr>
      <w:r w:rsidRPr="00785885">
        <w:rPr>
          <w:rStyle w:val="Strong"/>
        </w:rPr>
        <w:t>Value Proposition:</w:t>
      </w:r>
      <w:r w:rsidR="006F521D">
        <w:rPr>
          <w:rStyle w:val="apple-converted-space"/>
        </w:rPr>
        <w:t xml:space="preserve"> </w:t>
      </w:r>
      <w:r w:rsidRPr="00785885">
        <w:rPr>
          <w:rStyle w:val="apple-converted-space"/>
        </w:rPr>
        <w:t>Do the firm’s products have any exceptional value that differentiates its products from these of its business rivals? Having innovative products as displayed with</w:t>
      </w:r>
      <w:r w:rsidR="003E5CD2">
        <w:rPr>
          <w:rStyle w:val="apple-converted-space"/>
        </w:rPr>
        <w:t>in</w:t>
      </w:r>
      <w:r w:rsidRPr="00785885">
        <w:rPr>
          <w:rStyle w:val="apple-converted-space"/>
        </w:rPr>
        <w:t xml:space="preserve"> Ford with added value will lure customers</w:t>
      </w:r>
      <w:r w:rsidR="003E5CD2">
        <w:rPr>
          <w:rStyle w:val="apple-converted-space"/>
        </w:rPr>
        <w:t>,</w:t>
      </w:r>
      <w:r w:rsidRPr="00785885">
        <w:rPr>
          <w:rStyle w:val="apple-converted-space"/>
        </w:rPr>
        <w:t xml:space="preserve"> and the firm will be capable</w:t>
      </w:r>
      <w:r w:rsidR="003E5CD2">
        <w:rPr>
          <w:rStyle w:val="apple-converted-space"/>
        </w:rPr>
        <w:t xml:space="preserve"> of</w:t>
      </w:r>
      <w:r w:rsidRPr="00785885">
        <w:rPr>
          <w:rStyle w:val="apple-converted-space"/>
        </w:rPr>
        <w:t xml:space="preserve"> </w:t>
      </w:r>
      <w:r w:rsidR="003E5CD2">
        <w:rPr>
          <w:rStyle w:val="apple-converted-space"/>
        </w:rPr>
        <w:t>accruing</w:t>
      </w:r>
      <w:r w:rsidRPr="00785885">
        <w:rPr>
          <w:rStyle w:val="apple-converted-space"/>
        </w:rPr>
        <w:t xml:space="preserve"> </w:t>
      </w:r>
      <w:r w:rsidR="003E5CD2">
        <w:rPr>
          <w:rStyle w:val="apple-converted-space"/>
        </w:rPr>
        <w:t>a good</w:t>
      </w:r>
      <w:r w:rsidRPr="00785885">
        <w:rPr>
          <w:rStyle w:val="apple-converted-space"/>
        </w:rPr>
        <w:t xml:space="preserve"> amount of sales and therefore huge turnovers.  </w:t>
      </w:r>
    </w:p>
    <w:p w:rsidR="00676955" w:rsidRPr="00785885" w:rsidRDefault="00676955" w:rsidP="00676955">
      <w:pPr>
        <w:pStyle w:val="NormalWeb"/>
        <w:spacing w:before="0" w:beforeAutospacing="0" w:after="0" w:afterAutospacing="0" w:line="480" w:lineRule="auto"/>
        <w:textAlignment w:val="baseline"/>
        <w:rPr>
          <w:rStyle w:val="Strong"/>
          <w:b w:val="0"/>
          <w:bCs w:val="0"/>
        </w:rPr>
      </w:pPr>
      <w:r w:rsidRPr="00785885">
        <w:rPr>
          <w:rStyle w:val="Strong"/>
        </w:rPr>
        <w:t>Customer Segments:</w:t>
      </w:r>
      <w:r w:rsidR="006F521D">
        <w:rPr>
          <w:rStyle w:val="apple-converted-space"/>
        </w:rPr>
        <w:t xml:space="preserve"> </w:t>
      </w:r>
      <w:r w:rsidRPr="00785885">
        <w:rPr>
          <w:rStyle w:val="apple-converted-space"/>
        </w:rPr>
        <w:t>Ford should be well a</w:t>
      </w:r>
      <w:r w:rsidR="00ED30CA">
        <w:rPr>
          <w:rStyle w:val="apple-converted-space"/>
        </w:rPr>
        <w:t>cquainted</w:t>
      </w:r>
      <w:r w:rsidRPr="00785885">
        <w:rPr>
          <w:rStyle w:val="apple-converted-space"/>
        </w:rPr>
        <w:t xml:space="preserve"> on which customers it serves. This will allow it to </w:t>
      </w:r>
      <w:r w:rsidR="00ED30CA" w:rsidRPr="00785885">
        <w:rPr>
          <w:rStyle w:val="apple-converted-space"/>
        </w:rPr>
        <w:t>understand</w:t>
      </w:r>
      <w:r w:rsidRPr="00785885">
        <w:rPr>
          <w:rStyle w:val="apple-converted-space"/>
        </w:rPr>
        <w:t xml:space="preserve"> their needs </w:t>
      </w:r>
      <w:r w:rsidR="00ED30CA" w:rsidRPr="00785885">
        <w:rPr>
          <w:rStyle w:val="apple-converted-space"/>
        </w:rPr>
        <w:t>regarding</w:t>
      </w:r>
      <w:r w:rsidRPr="00785885">
        <w:rPr>
          <w:rStyle w:val="apple-converted-space"/>
        </w:rPr>
        <w:t xml:space="preserve"> taste and preference. </w:t>
      </w:r>
    </w:p>
    <w:p w:rsidR="00676955" w:rsidRPr="00676955" w:rsidRDefault="00676955" w:rsidP="00676955">
      <w:pPr>
        <w:pStyle w:val="NormalWeb"/>
        <w:spacing w:before="0" w:beforeAutospacing="0" w:after="0" w:afterAutospacing="0" w:line="480" w:lineRule="auto"/>
        <w:textAlignment w:val="baseline"/>
      </w:pPr>
      <w:r w:rsidRPr="00785885">
        <w:rPr>
          <w:rStyle w:val="Strong"/>
        </w:rPr>
        <w:t>Customer Relationships:</w:t>
      </w:r>
      <w:r w:rsidR="006F521D">
        <w:rPr>
          <w:rStyle w:val="apple-converted-space"/>
        </w:rPr>
        <w:t xml:space="preserve"> </w:t>
      </w:r>
      <w:r w:rsidR="00ED30CA">
        <w:rPr>
          <w:rStyle w:val="apple-converted-space"/>
        </w:rPr>
        <w:t>Ford is looking to maintain and build on their relationship with their customers.  “</w:t>
      </w:r>
      <w:r w:rsidR="00ED30CA" w:rsidRPr="00ED30CA">
        <w:rPr>
          <w:rStyle w:val="apple-converted-space"/>
        </w:rPr>
        <w:t>“Instead of telling our retailers how to run their business, which is the basis of many other OEM programs, we focus on bringing new insights from employees and customers to the table and then leverage a coach to help them build an engagement plan that works for them,” Ashman said. “We can do all the process training we want, but we’re never going to be able to deliver an engaged customer without engaged employees.”</w:t>
      </w:r>
      <w:r w:rsidR="00ED30CA">
        <w:rPr>
          <w:rStyle w:val="apple-converted-space"/>
        </w:rPr>
        <w:t xml:space="preserve"> (Tierney, J., 2013)</w:t>
      </w:r>
    </w:p>
    <w:p w:rsidR="005D78EE" w:rsidRDefault="005D78EE" w:rsidP="005D78EE">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Conclusion</w:t>
      </w:r>
    </w:p>
    <w:p w:rsidR="0050347D" w:rsidRDefault="005D78EE" w:rsidP="005D78EE">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ED30CA">
        <w:rPr>
          <w:rFonts w:ascii="Times New Roman" w:hAnsi="Times New Roman" w:cs="Times New Roman"/>
          <w:sz w:val="24"/>
          <w:szCs w:val="24"/>
        </w:rPr>
        <w:t xml:space="preserve">Ford is a company that has been around since the beginning of last century and they </w:t>
      </w:r>
      <w:r w:rsidR="00E84FB4">
        <w:rPr>
          <w:rFonts w:ascii="Times New Roman" w:hAnsi="Times New Roman" w:cs="Times New Roman"/>
          <w:sz w:val="24"/>
          <w:szCs w:val="24"/>
        </w:rPr>
        <w:t>can</w:t>
      </w:r>
      <w:r w:rsidR="00ED30CA">
        <w:rPr>
          <w:rFonts w:ascii="Times New Roman" w:hAnsi="Times New Roman" w:cs="Times New Roman"/>
          <w:sz w:val="24"/>
          <w:szCs w:val="24"/>
        </w:rPr>
        <w:t xml:space="preserve"> be around for a long time to come.  My family personally owns two Ford Taurus’s and a Mercury Monterey, so we are very loyal to Ford.  We have had very few issues with our vehicles </w:t>
      </w:r>
      <w:r w:rsidR="00ED30CA">
        <w:rPr>
          <w:rFonts w:ascii="Times New Roman" w:hAnsi="Times New Roman" w:cs="Times New Roman"/>
          <w:sz w:val="24"/>
          <w:szCs w:val="24"/>
        </w:rPr>
        <w:lastRenderedPageBreak/>
        <w:t xml:space="preserve">besides routine wear and tear, plus maintenance.  I did have one big recall on the minivan, but Ford resolved that issue quickly, and it was nowhere in comparison to the Toyota recall of 2009. </w:t>
      </w:r>
      <w:r w:rsidR="00E84FB4">
        <w:rPr>
          <w:rFonts w:ascii="Times New Roman" w:hAnsi="Times New Roman" w:cs="Times New Roman"/>
          <w:sz w:val="24"/>
          <w:szCs w:val="24"/>
        </w:rPr>
        <w:t xml:space="preserve"> Ford has a good business model, and they have changed their mission statement plus the way that they handle customers to keep up with the changing times.  </w:t>
      </w:r>
    </w:p>
    <w:p w:rsidR="0050347D" w:rsidRDefault="0050347D" w:rsidP="005D78EE">
      <w:pPr>
        <w:spacing w:after="0" w:line="480" w:lineRule="auto"/>
        <w:rPr>
          <w:rFonts w:ascii="Times New Roman" w:hAnsi="Times New Roman" w:cs="Times New Roman"/>
          <w:sz w:val="24"/>
          <w:szCs w:val="24"/>
        </w:rPr>
      </w:pPr>
    </w:p>
    <w:p w:rsidR="0050347D" w:rsidRDefault="0050347D" w:rsidP="005D78EE">
      <w:pPr>
        <w:spacing w:after="0" w:line="480" w:lineRule="auto"/>
        <w:rPr>
          <w:rFonts w:ascii="Times New Roman" w:hAnsi="Times New Roman" w:cs="Times New Roman"/>
          <w:sz w:val="24"/>
          <w:szCs w:val="24"/>
        </w:rPr>
      </w:pPr>
    </w:p>
    <w:p w:rsidR="0050347D" w:rsidRDefault="0050347D" w:rsidP="005D78EE">
      <w:pPr>
        <w:spacing w:after="0" w:line="480" w:lineRule="auto"/>
        <w:rPr>
          <w:rFonts w:ascii="Times New Roman" w:hAnsi="Times New Roman" w:cs="Times New Roman"/>
          <w:sz w:val="24"/>
          <w:szCs w:val="24"/>
        </w:rPr>
      </w:pPr>
    </w:p>
    <w:p w:rsidR="0050347D" w:rsidRDefault="0050347D" w:rsidP="005D78EE">
      <w:pPr>
        <w:spacing w:after="0" w:line="480" w:lineRule="auto"/>
        <w:rPr>
          <w:rFonts w:ascii="Times New Roman" w:hAnsi="Times New Roman" w:cs="Times New Roman"/>
          <w:sz w:val="24"/>
          <w:szCs w:val="24"/>
        </w:rPr>
      </w:pPr>
    </w:p>
    <w:p w:rsidR="0050347D" w:rsidRDefault="0050347D" w:rsidP="005D78EE">
      <w:pPr>
        <w:spacing w:after="0" w:line="480" w:lineRule="auto"/>
        <w:rPr>
          <w:rFonts w:ascii="Times New Roman" w:hAnsi="Times New Roman" w:cs="Times New Roman"/>
          <w:sz w:val="24"/>
          <w:szCs w:val="24"/>
        </w:rPr>
      </w:pPr>
    </w:p>
    <w:p w:rsidR="005D78EE" w:rsidRDefault="00ED30CA" w:rsidP="005D78EE">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p>
    <w:p w:rsidR="00303E10" w:rsidRDefault="00303E10" w:rsidP="005D78EE">
      <w:pPr>
        <w:spacing w:after="0" w:line="480" w:lineRule="auto"/>
        <w:rPr>
          <w:rFonts w:ascii="Times New Roman" w:hAnsi="Times New Roman" w:cs="Times New Roman"/>
          <w:sz w:val="24"/>
          <w:szCs w:val="24"/>
        </w:rPr>
      </w:pPr>
    </w:p>
    <w:p w:rsidR="00303E10" w:rsidRDefault="00303E10" w:rsidP="005D78EE">
      <w:pPr>
        <w:spacing w:after="0" w:line="480" w:lineRule="auto"/>
        <w:rPr>
          <w:rFonts w:ascii="Times New Roman" w:hAnsi="Times New Roman" w:cs="Times New Roman"/>
          <w:sz w:val="24"/>
          <w:szCs w:val="24"/>
        </w:rPr>
      </w:pPr>
    </w:p>
    <w:p w:rsidR="00303E10" w:rsidRDefault="00303E10" w:rsidP="005D78EE">
      <w:pPr>
        <w:spacing w:after="0" w:line="480" w:lineRule="auto"/>
        <w:rPr>
          <w:rFonts w:ascii="Times New Roman" w:hAnsi="Times New Roman" w:cs="Times New Roman"/>
          <w:sz w:val="24"/>
          <w:szCs w:val="24"/>
        </w:rPr>
      </w:pPr>
    </w:p>
    <w:p w:rsidR="00303E10" w:rsidRDefault="00303E10" w:rsidP="005D78EE">
      <w:pPr>
        <w:spacing w:after="0" w:line="480" w:lineRule="auto"/>
        <w:rPr>
          <w:rFonts w:ascii="Times New Roman" w:hAnsi="Times New Roman" w:cs="Times New Roman"/>
          <w:sz w:val="24"/>
          <w:szCs w:val="24"/>
        </w:rPr>
      </w:pPr>
    </w:p>
    <w:p w:rsidR="00303E10" w:rsidRDefault="00303E10" w:rsidP="005D78EE">
      <w:pPr>
        <w:spacing w:after="0" w:line="480" w:lineRule="auto"/>
        <w:rPr>
          <w:rFonts w:ascii="Times New Roman" w:hAnsi="Times New Roman" w:cs="Times New Roman"/>
          <w:sz w:val="24"/>
          <w:szCs w:val="24"/>
        </w:rPr>
      </w:pPr>
    </w:p>
    <w:p w:rsidR="00303E10" w:rsidRDefault="00303E10" w:rsidP="005D78EE">
      <w:pPr>
        <w:spacing w:after="0" w:line="480" w:lineRule="auto"/>
        <w:rPr>
          <w:rFonts w:ascii="Times New Roman" w:hAnsi="Times New Roman" w:cs="Times New Roman"/>
          <w:sz w:val="24"/>
          <w:szCs w:val="24"/>
        </w:rPr>
      </w:pPr>
    </w:p>
    <w:p w:rsidR="00303E10" w:rsidRDefault="00303E10" w:rsidP="005D78EE">
      <w:pPr>
        <w:spacing w:after="0" w:line="480" w:lineRule="auto"/>
        <w:rPr>
          <w:rFonts w:ascii="Times New Roman" w:hAnsi="Times New Roman" w:cs="Times New Roman"/>
          <w:sz w:val="24"/>
          <w:szCs w:val="24"/>
        </w:rPr>
      </w:pPr>
    </w:p>
    <w:p w:rsidR="00303E10" w:rsidRDefault="00303E10" w:rsidP="005D78EE">
      <w:pPr>
        <w:spacing w:after="0" w:line="480" w:lineRule="auto"/>
        <w:rPr>
          <w:rFonts w:ascii="Times New Roman" w:hAnsi="Times New Roman" w:cs="Times New Roman"/>
          <w:sz w:val="24"/>
          <w:szCs w:val="24"/>
        </w:rPr>
      </w:pPr>
    </w:p>
    <w:p w:rsidR="00303E10" w:rsidRDefault="00303E10" w:rsidP="005D78EE">
      <w:pPr>
        <w:spacing w:after="0" w:line="480" w:lineRule="auto"/>
        <w:rPr>
          <w:rFonts w:ascii="Times New Roman" w:hAnsi="Times New Roman" w:cs="Times New Roman"/>
          <w:sz w:val="24"/>
          <w:szCs w:val="24"/>
        </w:rPr>
      </w:pPr>
    </w:p>
    <w:p w:rsidR="005D78EE" w:rsidRDefault="005D78EE" w:rsidP="005D78EE">
      <w:pPr>
        <w:spacing w:after="0" w:line="480" w:lineRule="auto"/>
        <w:rPr>
          <w:rFonts w:ascii="Times New Roman" w:hAnsi="Times New Roman" w:cs="Times New Roman"/>
          <w:sz w:val="24"/>
          <w:szCs w:val="24"/>
        </w:rPr>
      </w:pPr>
    </w:p>
    <w:p w:rsidR="005D78EE" w:rsidRDefault="005D78EE" w:rsidP="005D78EE">
      <w:pPr>
        <w:spacing w:after="0" w:line="480" w:lineRule="auto"/>
        <w:rPr>
          <w:rFonts w:ascii="Times New Roman" w:hAnsi="Times New Roman" w:cs="Times New Roman"/>
          <w:sz w:val="24"/>
          <w:szCs w:val="24"/>
        </w:rPr>
      </w:pPr>
    </w:p>
    <w:p w:rsidR="005D78EE" w:rsidRPr="005D78EE" w:rsidRDefault="005D78EE" w:rsidP="005D78EE">
      <w:pPr>
        <w:spacing w:after="0" w:line="480" w:lineRule="auto"/>
        <w:rPr>
          <w:rFonts w:ascii="Times New Roman" w:hAnsi="Times New Roman" w:cs="Times New Roman"/>
          <w:sz w:val="24"/>
          <w:szCs w:val="24"/>
        </w:rPr>
      </w:pPr>
    </w:p>
    <w:p w:rsidR="00AE321E" w:rsidRDefault="00DD44B2" w:rsidP="0057773A">
      <w:pPr>
        <w:spacing w:after="0" w:line="480" w:lineRule="auto"/>
        <w:jc w:val="center"/>
        <w:rPr>
          <w:rFonts w:ascii="Times New Roman" w:hAnsi="Times New Roman" w:cs="Times New Roman"/>
          <w:b/>
          <w:sz w:val="24"/>
          <w:szCs w:val="24"/>
        </w:rPr>
      </w:pPr>
      <w:r w:rsidRPr="005D111A">
        <w:rPr>
          <w:rFonts w:ascii="Times New Roman" w:hAnsi="Times New Roman" w:cs="Times New Roman"/>
          <w:b/>
          <w:sz w:val="24"/>
          <w:szCs w:val="24"/>
        </w:rPr>
        <w:t>References</w:t>
      </w:r>
    </w:p>
    <w:p w:rsidR="004A4B53" w:rsidRDefault="004A4B53" w:rsidP="003A13D5">
      <w:pPr>
        <w:spacing w:after="0" w:line="480" w:lineRule="auto"/>
        <w:rPr>
          <w:rFonts w:ascii="Times New Roman" w:hAnsi="Times New Roman" w:cs="Times New Roman"/>
          <w:sz w:val="24"/>
          <w:szCs w:val="24"/>
        </w:rPr>
      </w:pPr>
      <w:proofErr w:type="spellStart"/>
      <w:r>
        <w:rPr>
          <w:rFonts w:ascii="Times New Roman" w:hAnsi="Times New Roman" w:cs="Times New Roman"/>
          <w:sz w:val="24"/>
          <w:szCs w:val="24"/>
        </w:rPr>
        <w:lastRenderedPageBreak/>
        <w:t>Bhasin</w:t>
      </w:r>
      <w:proofErr w:type="spellEnd"/>
      <w:r>
        <w:rPr>
          <w:rFonts w:ascii="Times New Roman" w:hAnsi="Times New Roman" w:cs="Times New Roman"/>
          <w:sz w:val="24"/>
          <w:szCs w:val="24"/>
        </w:rPr>
        <w:t>, H. (November 30, 2016). Retrieved on April 18, 2017, from</w:t>
      </w:r>
    </w:p>
    <w:p w:rsidR="004A4B53" w:rsidRDefault="004A4B53" w:rsidP="003A13D5">
      <w:pPr>
        <w:spacing w:after="0" w:line="480" w:lineRule="auto"/>
        <w:rPr>
          <w:rFonts w:ascii="Times New Roman" w:hAnsi="Times New Roman" w:cs="Times New Roman"/>
          <w:sz w:val="24"/>
          <w:szCs w:val="24"/>
        </w:rPr>
      </w:pPr>
      <w:r w:rsidRPr="004A4B53">
        <w:rPr>
          <w:rFonts w:ascii="Times New Roman" w:hAnsi="Times New Roman" w:cs="Times New Roman"/>
          <w:sz w:val="24"/>
          <w:szCs w:val="24"/>
        </w:rPr>
        <w:t>http://www.marketing91.com/marketing-mix-of-ford-motor-company-ford-marketing-mix/</w:t>
      </w:r>
    </w:p>
    <w:p w:rsidR="00763A2F" w:rsidRDefault="00763A2F" w:rsidP="003A13D5">
      <w:pPr>
        <w:spacing w:after="0" w:line="480" w:lineRule="auto"/>
        <w:rPr>
          <w:rFonts w:ascii="Times New Roman" w:hAnsi="Times New Roman" w:cs="Times New Roman"/>
          <w:sz w:val="24"/>
          <w:szCs w:val="24"/>
        </w:rPr>
      </w:pPr>
      <w:r>
        <w:rPr>
          <w:rFonts w:ascii="Times New Roman" w:hAnsi="Times New Roman" w:cs="Times New Roman"/>
          <w:sz w:val="24"/>
          <w:szCs w:val="24"/>
        </w:rPr>
        <w:t>Ford. (</w:t>
      </w:r>
      <w:proofErr w:type="spellStart"/>
      <w:r>
        <w:rPr>
          <w:rFonts w:ascii="Times New Roman" w:hAnsi="Times New Roman" w:cs="Times New Roman"/>
          <w:sz w:val="24"/>
          <w:szCs w:val="24"/>
        </w:rPr>
        <w:t>n.d.</w:t>
      </w:r>
      <w:proofErr w:type="spellEnd"/>
      <w:r>
        <w:rPr>
          <w:rFonts w:ascii="Times New Roman" w:hAnsi="Times New Roman" w:cs="Times New Roman"/>
          <w:sz w:val="24"/>
          <w:szCs w:val="24"/>
        </w:rPr>
        <w:t>). Retrieved on April 18, 2017, from</w:t>
      </w:r>
    </w:p>
    <w:p w:rsidR="00763A2F" w:rsidRDefault="00763A2F" w:rsidP="003A13D5">
      <w:pPr>
        <w:spacing w:after="0" w:line="480" w:lineRule="auto"/>
        <w:rPr>
          <w:rFonts w:ascii="Times New Roman" w:hAnsi="Times New Roman" w:cs="Times New Roman"/>
          <w:sz w:val="24"/>
          <w:szCs w:val="24"/>
        </w:rPr>
      </w:pPr>
      <w:r w:rsidRPr="00763A2F">
        <w:rPr>
          <w:rFonts w:ascii="Times New Roman" w:hAnsi="Times New Roman" w:cs="Times New Roman"/>
          <w:sz w:val="24"/>
          <w:szCs w:val="24"/>
        </w:rPr>
        <w:t>https://corporate.ford.com/company.html</w:t>
      </w:r>
    </w:p>
    <w:p w:rsidR="008875C2" w:rsidRDefault="00CD2496" w:rsidP="003A13D5">
      <w:pPr>
        <w:spacing w:after="0" w:line="480" w:lineRule="auto"/>
        <w:rPr>
          <w:rFonts w:ascii="Times New Roman" w:hAnsi="Times New Roman" w:cs="Times New Roman"/>
          <w:sz w:val="24"/>
          <w:szCs w:val="24"/>
        </w:rPr>
      </w:pPr>
      <w:proofErr w:type="spellStart"/>
      <w:r>
        <w:rPr>
          <w:rFonts w:ascii="Times New Roman" w:hAnsi="Times New Roman" w:cs="Times New Roman"/>
          <w:sz w:val="24"/>
          <w:szCs w:val="24"/>
        </w:rPr>
        <w:t>Selligent</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n.d.</w:t>
      </w:r>
      <w:proofErr w:type="spellEnd"/>
      <w:r>
        <w:rPr>
          <w:rFonts w:ascii="Times New Roman" w:hAnsi="Times New Roman" w:cs="Times New Roman"/>
          <w:sz w:val="24"/>
          <w:szCs w:val="24"/>
        </w:rPr>
        <w:t>). Retrieved on April 18, 2017, from</w:t>
      </w:r>
    </w:p>
    <w:p w:rsidR="00CD2496" w:rsidRPr="009A46D5" w:rsidRDefault="00CD2496" w:rsidP="003A13D5">
      <w:pPr>
        <w:spacing w:after="0" w:line="480" w:lineRule="auto"/>
        <w:rPr>
          <w:rFonts w:ascii="Times New Roman" w:hAnsi="Times New Roman" w:cs="Times New Roman"/>
          <w:sz w:val="24"/>
          <w:szCs w:val="24"/>
        </w:rPr>
      </w:pPr>
      <w:r w:rsidRPr="00CD2496">
        <w:rPr>
          <w:rFonts w:ascii="Times New Roman" w:hAnsi="Times New Roman" w:cs="Times New Roman"/>
          <w:sz w:val="24"/>
          <w:szCs w:val="24"/>
        </w:rPr>
        <w:t>http://www.selligent.com/content/market-segmentation-strategies</w:t>
      </w:r>
    </w:p>
    <w:p w:rsidR="003A13D5" w:rsidRDefault="00ED30CA" w:rsidP="009A46D5">
      <w:pPr>
        <w:spacing w:after="0" w:line="480" w:lineRule="auto"/>
        <w:rPr>
          <w:rFonts w:ascii="Times New Roman" w:hAnsi="Times New Roman" w:cs="Times New Roman"/>
          <w:sz w:val="24"/>
          <w:szCs w:val="24"/>
        </w:rPr>
      </w:pPr>
      <w:r>
        <w:rPr>
          <w:rFonts w:ascii="Times New Roman" w:hAnsi="Times New Roman" w:cs="Times New Roman"/>
          <w:sz w:val="24"/>
          <w:szCs w:val="24"/>
        </w:rPr>
        <w:t>Tierney, J. (December 11, 2013). Retrieved on April 18, 2017, from</w:t>
      </w:r>
    </w:p>
    <w:p w:rsidR="00ED30CA" w:rsidRPr="009A46D5" w:rsidRDefault="00ED30CA" w:rsidP="009A46D5">
      <w:pPr>
        <w:spacing w:after="0" w:line="480" w:lineRule="auto"/>
        <w:rPr>
          <w:rFonts w:ascii="Times New Roman" w:hAnsi="Times New Roman" w:cs="Times New Roman"/>
          <w:sz w:val="24"/>
          <w:szCs w:val="24"/>
        </w:rPr>
      </w:pPr>
      <w:r w:rsidRPr="00ED30CA">
        <w:rPr>
          <w:rFonts w:ascii="Times New Roman" w:hAnsi="Times New Roman" w:cs="Times New Roman"/>
          <w:sz w:val="24"/>
          <w:szCs w:val="24"/>
        </w:rPr>
        <w:t>https://www.loyalty360.org/content-gallery/daily-news/ford-transforms-dealer-customer-relationship-with-consumer-experience-movem</w:t>
      </w:r>
    </w:p>
    <w:sectPr w:rsidR="00ED30CA" w:rsidRPr="009A46D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5B66" w:rsidRDefault="00745B66" w:rsidP="00DA1A5C">
      <w:pPr>
        <w:spacing w:after="0"/>
      </w:pPr>
      <w:r>
        <w:separator/>
      </w:r>
    </w:p>
  </w:endnote>
  <w:endnote w:type="continuationSeparator" w:id="0">
    <w:p w:rsidR="00745B66" w:rsidRDefault="00745B66" w:rsidP="00DA1A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5B66" w:rsidRDefault="00745B66" w:rsidP="00DA1A5C">
      <w:pPr>
        <w:spacing w:after="0"/>
      </w:pPr>
      <w:r>
        <w:separator/>
      </w:r>
    </w:p>
  </w:footnote>
  <w:footnote w:type="continuationSeparator" w:id="0">
    <w:p w:rsidR="00745B66" w:rsidRDefault="00745B66" w:rsidP="00DA1A5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50E" w:rsidRDefault="00F248E5">
    <w:pPr>
      <w:pStyle w:val="Header"/>
    </w:pPr>
    <w:r>
      <w:t>Ford</w:t>
    </w:r>
    <w:r w:rsidR="00D2750E">
      <w:tab/>
    </w:r>
    <w:r w:rsidR="00D2750E">
      <w:tab/>
    </w:r>
    <w:r w:rsidR="00D2750E">
      <w:fldChar w:fldCharType="begin"/>
    </w:r>
    <w:r w:rsidR="00D2750E">
      <w:instrText xml:space="preserve"> PAGE   \* MERGEFORMAT </w:instrText>
    </w:r>
    <w:r w:rsidR="00D2750E">
      <w:fldChar w:fldCharType="separate"/>
    </w:r>
    <w:r w:rsidR="009C2D43">
      <w:rPr>
        <w:noProof/>
      </w:rPr>
      <w:t>4</w:t>
    </w:r>
    <w:r w:rsidR="00D2750E">
      <w:rPr>
        <w:noProof/>
      </w:rPr>
      <w:fldChar w:fldCharType="end"/>
    </w:r>
  </w:p>
  <w:p w:rsidR="00D2750E" w:rsidRDefault="00D275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C1301"/>
    <w:multiLevelType w:val="hybridMultilevel"/>
    <w:tmpl w:val="8FFAF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B77588"/>
    <w:multiLevelType w:val="hybridMultilevel"/>
    <w:tmpl w:val="1B587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1369CE"/>
    <w:multiLevelType w:val="hybridMultilevel"/>
    <w:tmpl w:val="C512E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21058C"/>
    <w:multiLevelType w:val="hybridMultilevel"/>
    <w:tmpl w:val="DA5C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BD7E7A"/>
    <w:multiLevelType w:val="hybridMultilevel"/>
    <w:tmpl w:val="C186D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6E5BCB"/>
    <w:multiLevelType w:val="hybridMultilevel"/>
    <w:tmpl w:val="A6F0F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2805B6"/>
    <w:multiLevelType w:val="multilevel"/>
    <w:tmpl w:val="736C7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ED85B09"/>
    <w:multiLevelType w:val="hybridMultilevel"/>
    <w:tmpl w:val="7B784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5955B9"/>
    <w:multiLevelType w:val="hybridMultilevel"/>
    <w:tmpl w:val="D4B25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6"/>
  </w:num>
  <w:num w:numId="4">
    <w:abstractNumId w:val="8"/>
  </w:num>
  <w:num w:numId="5">
    <w:abstractNumId w:val="1"/>
  </w:num>
  <w:num w:numId="6">
    <w:abstractNumId w:val="7"/>
  </w:num>
  <w:num w:numId="7">
    <w:abstractNumId w:val="3"/>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A5C"/>
    <w:rsid w:val="0000176A"/>
    <w:rsid w:val="00004CDA"/>
    <w:rsid w:val="00015F89"/>
    <w:rsid w:val="00017DDD"/>
    <w:rsid w:val="00034F47"/>
    <w:rsid w:val="00036C80"/>
    <w:rsid w:val="000564AD"/>
    <w:rsid w:val="00060C70"/>
    <w:rsid w:val="00076CC1"/>
    <w:rsid w:val="000770C7"/>
    <w:rsid w:val="00095E6A"/>
    <w:rsid w:val="000B332D"/>
    <w:rsid w:val="000D06A3"/>
    <w:rsid w:val="000D0E48"/>
    <w:rsid w:val="000D6FC9"/>
    <w:rsid w:val="000D710A"/>
    <w:rsid w:val="000E4418"/>
    <w:rsid w:val="000F1C3F"/>
    <w:rsid w:val="000F3D65"/>
    <w:rsid w:val="000F5184"/>
    <w:rsid w:val="001133AC"/>
    <w:rsid w:val="0013163C"/>
    <w:rsid w:val="00134D17"/>
    <w:rsid w:val="00164BDA"/>
    <w:rsid w:val="0017207A"/>
    <w:rsid w:val="00172F0E"/>
    <w:rsid w:val="00174C47"/>
    <w:rsid w:val="00175847"/>
    <w:rsid w:val="001978AC"/>
    <w:rsid w:val="001B475B"/>
    <w:rsid w:val="001D06EB"/>
    <w:rsid w:val="001E1B18"/>
    <w:rsid w:val="001F3A1B"/>
    <w:rsid w:val="002015AB"/>
    <w:rsid w:val="00213684"/>
    <w:rsid w:val="00215EBF"/>
    <w:rsid w:val="00216B9F"/>
    <w:rsid w:val="00216F38"/>
    <w:rsid w:val="0023363B"/>
    <w:rsid w:val="002369B0"/>
    <w:rsid w:val="00240FA8"/>
    <w:rsid w:val="00242BC5"/>
    <w:rsid w:val="00246303"/>
    <w:rsid w:val="00250A7B"/>
    <w:rsid w:val="002514C0"/>
    <w:rsid w:val="00256249"/>
    <w:rsid w:val="0027543D"/>
    <w:rsid w:val="0027705B"/>
    <w:rsid w:val="0027722B"/>
    <w:rsid w:val="0028696F"/>
    <w:rsid w:val="00292F09"/>
    <w:rsid w:val="002B10D4"/>
    <w:rsid w:val="002B3F8E"/>
    <w:rsid w:val="002B4C02"/>
    <w:rsid w:val="002B5CF2"/>
    <w:rsid w:val="002B7714"/>
    <w:rsid w:val="002B79B8"/>
    <w:rsid w:val="002C6249"/>
    <w:rsid w:val="002E4EA6"/>
    <w:rsid w:val="00303E10"/>
    <w:rsid w:val="003335B1"/>
    <w:rsid w:val="00333818"/>
    <w:rsid w:val="00334C30"/>
    <w:rsid w:val="00350C02"/>
    <w:rsid w:val="00353BF2"/>
    <w:rsid w:val="00353DE0"/>
    <w:rsid w:val="003629A1"/>
    <w:rsid w:val="00366048"/>
    <w:rsid w:val="00381224"/>
    <w:rsid w:val="00383224"/>
    <w:rsid w:val="003864E7"/>
    <w:rsid w:val="00386F8A"/>
    <w:rsid w:val="003A13D5"/>
    <w:rsid w:val="003A41DE"/>
    <w:rsid w:val="003A7617"/>
    <w:rsid w:val="003B0CE5"/>
    <w:rsid w:val="003B25C3"/>
    <w:rsid w:val="003B5EA7"/>
    <w:rsid w:val="003C1713"/>
    <w:rsid w:val="003D1B5D"/>
    <w:rsid w:val="003D5A0B"/>
    <w:rsid w:val="003D6769"/>
    <w:rsid w:val="003E1DF5"/>
    <w:rsid w:val="003E3DB0"/>
    <w:rsid w:val="003E4B99"/>
    <w:rsid w:val="003E5CD2"/>
    <w:rsid w:val="003E6DAA"/>
    <w:rsid w:val="003E782D"/>
    <w:rsid w:val="003F16EF"/>
    <w:rsid w:val="003F55BE"/>
    <w:rsid w:val="00407904"/>
    <w:rsid w:val="00410FBA"/>
    <w:rsid w:val="00417010"/>
    <w:rsid w:val="00420B85"/>
    <w:rsid w:val="004252E0"/>
    <w:rsid w:val="00442A24"/>
    <w:rsid w:val="00442A6F"/>
    <w:rsid w:val="00446A20"/>
    <w:rsid w:val="00456A24"/>
    <w:rsid w:val="0048001A"/>
    <w:rsid w:val="004835F6"/>
    <w:rsid w:val="00487610"/>
    <w:rsid w:val="00490CA2"/>
    <w:rsid w:val="004A4B53"/>
    <w:rsid w:val="004A519B"/>
    <w:rsid w:val="004B49A3"/>
    <w:rsid w:val="004B7AAA"/>
    <w:rsid w:val="004C60F0"/>
    <w:rsid w:val="004C786D"/>
    <w:rsid w:val="004D520C"/>
    <w:rsid w:val="004F3E35"/>
    <w:rsid w:val="005025BE"/>
    <w:rsid w:val="0050347D"/>
    <w:rsid w:val="005060C9"/>
    <w:rsid w:val="00513056"/>
    <w:rsid w:val="00513685"/>
    <w:rsid w:val="00521882"/>
    <w:rsid w:val="00523EBA"/>
    <w:rsid w:val="00534EF0"/>
    <w:rsid w:val="00536711"/>
    <w:rsid w:val="005513B1"/>
    <w:rsid w:val="0056277B"/>
    <w:rsid w:val="005701CA"/>
    <w:rsid w:val="00573810"/>
    <w:rsid w:val="00576C50"/>
    <w:rsid w:val="0057773A"/>
    <w:rsid w:val="0059341F"/>
    <w:rsid w:val="005A296C"/>
    <w:rsid w:val="005A3423"/>
    <w:rsid w:val="005B0FA5"/>
    <w:rsid w:val="005B1834"/>
    <w:rsid w:val="005C6812"/>
    <w:rsid w:val="005D111A"/>
    <w:rsid w:val="005D5976"/>
    <w:rsid w:val="005D78EE"/>
    <w:rsid w:val="005F54ED"/>
    <w:rsid w:val="006012A3"/>
    <w:rsid w:val="006127F0"/>
    <w:rsid w:val="00617AA2"/>
    <w:rsid w:val="0062608C"/>
    <w:rsid w:val="0064406B"/>
    <w:rsid w:val="00644FBE"/>
    <w:rsid w:val="00645506"/>
    <w:rsid w:val="006549D3"/>
    <w:rsid w:val="0066373A"/>
    <w:rsid w:val="00663CE1"/>
    <w:rsid w:val="00676955"/>
    <w:rsid w:val="006828DE"/>
    <w:rsid w:val="00683C26"/>
    <w:rsid w:val="00685AF7"/>
    <w:rsid w:val="0069480F"/>
    <w:rsid w:val="006B546B"/>
    <w:rsid w:val="006B7260"/>
    <w:rsid w:val="006C1509"/>
    <w:rsid w:val="006D3861"/>
    <w:rsid w:val="006E743E"/>
    <w:rsid w:val="006F1D6A"/>
    <w:rsid w:val="006F50B8"/>
    <w:rsid w:val="006F521D"/>
    <w:rsid w:val="006F78C4"/>
    <w:rsid w:val="00706F58"/>
    <w:rsid w:val="00707310"/>
    <w:rsid w:val="0071523A"/>
    <w:rsid w:val="00716792"/>
    <w:rsid w:val="00726A83"/>
    <w:rsid w:val="00731E5A"/>
    <w:rsid w:val="00732597"/>
    <w:rsid w:val="00735CD6"/>
    <w:rsid w:val="00736D39"/>
    <w:rsid w:val="00745B66"/>
    <w:rsid w:val="00747374"/>
    <w:rsid w:val="00756088"/>
    <w:rsid w:val="00762FB5"/>
    <w:rsid w:val="00763A2F"/>
    <w:rsid w:val="00787409"/>
    <w:rsid w:val="0079110A"/>
    <w:rsid w:val="007A0F59"/>
    <w:rsid w:val="007A3B67"/>
    <w:rsid w:val="007A4958"/>
    <w:rsid w:val="007B01CC"/>
    <w:rsid w:val="007B4641"/>
    <w:rsid w:val="007B5E40"/>
    <w:rsid w:val="007C2EE1"/>
    <w:rsid w:val="007D0B71"/>
    <w:rsid w:val="007D3D61"/>
    <w:rsid w:val="007E31E0"/>
    <w:rsid w:val="007F4555"/>
    <w:rsid w:val="00802426"/>
    <w:rsid w:val="0080251F"/>
    <w:rsid w:val="00803EE8"/>
    <w:rsid w:val="00821B48"/>
    <w:rsid w:val="00835701"/>
    <w:rsid w:val="00850885"/>
    <w:rsid w:val="00851A0D"/>
    <w:rsid w:val="00857F8A"/>
    <w:rsid w:val="00872E89"/>
    <w:rsid w:val="00875405"/>
    <w:rsid w:val="00881853"/>
    <w:rsid w:val="008875C2"/>
    <w:rsid w:val="00892057"/>
    <w:rsid w:val="00895409"/>
    <w:rsid w:val="008B344C"/>
    <w:rsid w:val="008D2B07"/>
    <w:rsid w:val="008D2F26"/>
    <w:rsid w:val="008D3E5E"/>
    <w:rsid w:val="008E1507"/>
    <w:rsid w:val="008E17B6"/>
    <w:rsid w:val="008E50AA"/>
    <w:rsid w:val="008E50F5"/>
    <w:rsid w:val="008E689C"/>
    <w:rsid w:val="008E7B08"/>
    <w:rsid w:val="008F3753"/>
    <w:rsid w:val="008F3CEC"/>
    <w:rsid w:val="008F50E7"/>
    <w:rsid w:val="008F6954"/>
    <w:rsid w:val="00900E1F"/>
    <w:rsid w:val="00903EB9"/>
    <w:rsid w:val="00912777"/>
    <w:rsid w:val="009257B0"/>
    <w:rsid w:val="00926598"/>
    <w:rsid w:val="00927C4D"/>
    <w:rsid w:val="009304EF"/>
    <w:rsid w:val="00930E3C"/>
    <w:rsid w:val="00934B8E"/>
    <w:rsid w:val="00946626"/>
    <w:rsid w:val="00951F69"/>
    <w:rsid w:val="00951FFD"/>
    <w:rsid w:val="00952CFC"/>
    <w:rsid w:val="009624FB"/>
    <w:rsid w:val="0097085B"/>
    <w:rsid w:val="0097383A"/>
    <w:rsid w:val="00986569"/>
    <w:rsid w:val="0098734A"/>
    <w:rsid w:val="0099213C"/>
    <w:rsid w:val="009A46D5"/>
    <w:rsid w:val="009A7EBE"/>
    <w:rsid w:val="009B1D9A"/>
    <w:rsid w:val="009C2D43"/>
    <w:rsid w:val="009D2476"/>
    <w:rsid w:val="009E24A8"/>
    <w:rsid w:val="009E48E8"/>
    <w:rsid w:val="009E6BDF"/>
    <w:rsid w:val="00A01A66"/>
    <w:rsid w:val="00A22476"/>
    <w:rsid w:val="00A238B3"/>
    <w:rsid w:val="00A2762B"/>
    <w:rsid w:val="00A27A11"/>
    <w:rsid w:val="00A31B2A"/>
    <w:rsid w:val="00A33A1E"/>
    <w:rsid w:val="00A3615F"/>
    <w:rsid w:val="00A41EF9"/>
    <w:rsid w:val="00A477F6"/>
    <w:rsid w:val="00A57BDE"/>
    <w:rsid w:val="00A57E94"/>
    <w:rsid w:val="00A6229E"/>
    <w:rsid w:val="00A643DE"/>
    <w:rsid w:val="00A830E4"/>
    <w:rsid w:val="00A93468"/>
    <w:rsid w:val="00AA2144"/>
    <w:rsid w:val="00AD0AF7"/>
    <w:rsid w:val="00AD4531"/>
    <w:rsid w:val="00AD5007"/>
    <w:rsid w:val="00AE321E"/>
    <w:rsid w:val="00AF3C2D"/>
    <w:rsid w:val="00AF6F78"/>
    <w:rsid w:val="00B01905"/>
    <w:rsid w:val="00B14D45"/>
    <w:rsid w:val="00B178AE"/>
    <w:rsid w:val="00B20544"/>
    <w:rsid w:val="00B22A1C"/>
    <w:rsid w:val="00B235F6"/>
    <w:rsid w:val="00B25689"/>
    <w:rsid w:val="00B34FBF"/>
    <w:rsid w:val="00B472C7"/>
    <w:rsid w:val="00B536A4"/>
    <w:rsid w:val="00B91511"/>
    <w:rsid w:val="00B94F0C"/>
    <w:rsid w:val="00B9701F"/>
    <w:rsid w:val="00BA5A0F"/>
    <w:rsid w:val="00BA5DA1"/>
    <w:rsid w:val="00BA7C95"/>
    <w:rsid w:val="00BB58A9"/>
    <w:rsid w:val="00BC56ED"/>
    <w:rsid w:val="00BC6095"/>
    <w:rsid w:val="00BD544A"/>
    <w:rsid w:val="00BF0C28"/>
    <w:rsid w:val="00C00C95"/>
    <w:rsid w:val="00C10CC9"/>
    <w:rsid w:val="00C1427B"/>
    <w:rsid w:val="00C22DE8"/>
    <w:rsid w:val="00C245AE"/>
    <w:rsid w:val="00C2549A"/>
    <w:rsid w:val="00C31670"/>
    <w:rsid w:val="00C33162"/>
    <w:rsid w:val="00C4542E"/>
    <w:rsid w:val="00C45838"/>
    <w:rsid w:val="00C512CC"/>
    <w:rsid w:val="00C5467D"/>
    <w:rsid w:val="00C54BE4"/>
    <w:rsid w:val="00C55288"/>
    <w:rsid w:val="00C570C8"/>
    <w:rsid w:val="00C7125B"/>
    <w:rsid w:val="00C84B91"/>
    <w:rsid w:val="00C90376"/>
    <w:rsid w:val="00C970EA"/>
    <w:rsid w:val="00C97C7D"/>
    <w:rsid w:val="00CA2631"/>
    <w:rsid w:val="00CA2E80"/>
    <w:rsid w:val="00CA3285"/>
    <w:rsid w:val="00CB106C"/>
    <w:rsid w:val="00CB1598"/>
    <w:rsid w:val="00CB1BA5"/>
    <w:rsid w:val="00CC07BC"/>
    <w:rsid w:val="00CC12B9"/>
    <w:rsid w:val="00CC4427"/>
    <w:rsid w:val="00CC7EE9"/>
    <w:rsid w:val="00CD2496"/>
    <w:rsid w:val="00CD59C9"/>
    <w:rsid w:val="00CE1789"/>
    <w:rsid w:val="00CF16CC"/>
    <w:rsid w:val="00CF322C"/>
    <w:rsid w:val="00CF3C49"/>
    <w:rsid w:val="00CF3EAB"/>
    <w:rsid w:val="00D14E89"/>
    <w:rsid w:val="00D2750E"/>
    <w:rsid w:val="00D3628B"/>
    <w:rsid w:val="00D4099B"/>
    <w:rsid w:val="00D556E5"/>
    <w:rsid w:val="00D5638E"/>
    <w:rsid w:val="00D62937"/>
    <w:rsid w:val="00D632D8"/>
    <w:rsid w:val="00D73A7C"/>
    <w:rsid w:val="00D82AB5"/>
    <w:rsid w:val="00D87874"/>
    <w:rsid w:val="00D93C03"/>
    <w:rsid w:val="00D94B19"/>
    <w:rsid w:val="00DA1A5C"/>
    <w:rsid w:val="00DA3F0C"/>
    <w:rsid w:val="00DB0CE5"/>
    <w:rsid w:val="00DB4E81"/>
    <w:rsid w:val="00DC06B8"/>
    <w:rsid w:val="00DC1B35"/>
    <w:rsid w:val="00DD44B2"/>
    <w:rsid w:val="00DE2197"/>
    <w:rsid w:val="00DE569E"/>
    <w:rsid w:val="00DE67A0"/>
    <w:rsid w:val="00E02D78"/>
    <w:rsid w:val="00E33FCE"/>
    <w:rsid w:val="00E3736A"/>
    <w:rsid w:val="00E4247F"/>
    <w:rsid w:val="00E44E48"/>
    <w:rsid w:val="00E50299"/>
    <w:rsid w:val="00E70C26"/>
    <w:rsid w:val="00E73215"/>
    <w:rsid w:val="00E76346"/>
    <w:rsid w:val="00E813D8"/>
    <w:rsid w:val="00E84FB4"/>
    <w:rsid w:val="00E86907"/>
    <w:rsid w:val="00E90D9A"/>
    <w:rsid w:val="00E92344"/>
    <w:rsid w:val="00EA184C"/>
    <w:rsid w:val="00EA588F"/>
    <w:rsid w:val="00EC2144"/>
    <w:rsid w:val="00EC3204"/>
    <w:rsid w:val="00ED28F4"/>
    <w:rsid w:val="00ED30CA"/>
    <w:rsid w:val="00EF362A"/>
    <w:rsid w:val="00F16812"/>
    <w:rsid w:val="00F23BEE"/>
    <w:rsid w:val="00F248E5"/>
    <w:rsid w:val="00F30BA3"/>
    <w:rsid w:val="00F30C0A"/>
    <w:rsid w:val="00F340FB"/>
    <w:rsid w:val="00F37CB7"/>
    <w:rsid w:val="00F61699"/>
    <w:rsid w:val="00F62580"/>
    <w:rsid w:val="00F65A30"/>
    <w:rsid w:val="00F714E7"/>
    <w:rsid w:val="00F72EDC"/>
    <w:rsid w:val="00F7534A"/>
    <w:rsid w:val="00F7730A"/>
    <w:rsid w:val="00F85B0C"/>
    <w:rsid w:val="00FB34C4"/>
    <w:rsid w:val="00FD2F31"/>
    <w:rsid w:val="00FD57B1"/>
    <w:rsid w:val="00FE4859"/>
    <w:rsid w:val="00FE6DB6"/>
    <w:rsid w:val="00FE74B1"/>
    <w:rsid w:val="00FF0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DCECC"/>
  <w15:chartTrackingRefBased/>
  <w15:docId w15:val="{CBB9B68D-AC3F-435A-A617-9B3A1DAB7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7C7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44E4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D28F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ED28F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1A5C"/>
    <w:pPr>
      <w:tabs>
        <w:tab w:val="center" w:pos="4680"/>
        <w:tab w:val="right" w:pos="9360"/>
      </w:tabs>
      <w:spacing w:after="0"/>
    </w:pPr>
  </w:style>
  <w:style w:type="character" w:customStyle="1" w:styleId="HeaderChar">
    <w:name w:val="Header Char"/>
    <w:basedOn w:val="DefaultParagraphFont"/>
    <w:link w:val="Header"/>
    <w:uiPriority w:val="99"/>
    <w:rsid w:val="00DA1A5C"/>
  </w:style>
  <w:style w:type="paragraph" w:styleId="Footer">
    <w:name w:val="footer"/>
    <w:basedOn w:val="Normal"/>
    <w:link w:val="FooterChar"/>
    <w:uiPriority w:val="99"/>
    <w:unhideWhenUsed/>
    <w:rsid w:val="00DA1A5C"/>
    <w:pPr>
      <w:tabs>
        <w:tab w:val="center" w:pos="4680"/>
        <w:tab w:val="right" w:pos="9360"/>
      </w:tabs>
      <w:spacing w:after="0"/>
    </w:pPr>
  </w:style>
  <w:style w:type="character" w:customStyle="1" w:styleId="FooterChar">
    <w:name w:val="Footer Char"/>
    <w:basedOn w:val="DefaultParagraphFont"/>
    <w:link w:val="Footer"/>
    <w:uiPriority w:val="99"/>
    <w:rsid w:val="00DA1A5C"/>
  </w:style>
  <w:style w:type="character" w:styleId="Hyperlink">
    <w:name w:val="Hyperlink"/>
    <w:basedOn w:val="DefaultParagraphFont"/>
    <w:uiPriority w:val="99"/>
    <w:unhideWhenUsed/>
    <w:rsid w:val="00DA1A5C"/>
    <w:rPr>
      <w:color w:val="0563C1" w:themeColor="hyperlink"/>
      <w:u w:val="single"/>
    </w:rPr>
  </w:style>
  <w:style w:type="paragraph" w:styleId="ListParagraph">
    <w:name w:val="List Paragraph"/>
    <w:basedOn w:val="Normal"/>
    <w:uiPriority w:val="34"/>
    <w:qFormat/>
    <w:rsid w:val="00CF322C"/>
    <w:pPr>
      <w:ind w:left="720"/>
      <w:contextualSpacing/>
    </w:pPr>
  </w:style>
  <w:style w:type="character" w:customStyle="1" w:styleId="Heading2Char">
    <w:name w:val="Heading 2 Char"/>
    <w:basedOn w:val="DefaultParagraphFont"/>
    <w:link w:val="Heading2"/>
    <w:uiPriority w:val="9"/>
    <w:semiHidden/>
    <w:rsid w:val="00E44E48"/>
    <w:rPr>
      <w:rFonts w:asciiTheme="majorHAnsi" w:eastAsiaTheme="majorEastAsia" w:hAnsiTheme="majorHAnsi" w:cstheme="majorBidi"/>
      <w:color w:val="2F5496" w:themeColor="accent1" w:themeShade="BF"/>
      <w:sz w:val="26"/>
      <w:szCs w:val="26"/>
    </w:rPr>
  </w:style>
  <w:style w:type="character" w:styleId="Mention">
    <w:name w:val="Mention"/>
    <w:basedOn w:val="DefaultParagraphFont"/>
    <w:uiPriority w:val="99"/>
    <w:semiHidden/>
    <w:unhideWhenUsed/>
    <w:rsid w:val="000E4418"/>
    <w:rPr>
      <w:color w:val="2B579A"/>
      <w:shd w:val="clear" w:color="auto" w:fill="E6E6E6"/>
    </w:rPr>
  </w:style>
  <w:style w:type="table" w:styleId="TableGrid">
    <w:name w:val="Table Grid"/>
    <w:basedOn w:val="TableNormal"/>
    <w:uiPriority w:val="39"/>
    <w:rsid w:val="00A33A1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97C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D28F4"/>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ED28F4"/>
    <w:rPr>
      <w:rFonts w:asciiTheme="majorHAnsi" w:eastAsiaTheme="majorEastAsia" w:hAnsiTheme="majorHAnsi" w:cstheme="majorBidi"/>
      <w:color w:val="2F5496" w:themeColor="accent1" w:themeShade="BF"/>
    </w:rPr>
  </w:style>
  <w:style w:type="character" w:styleId="Strong">
    <w:name w:val="Strong"/>
    <w:basedOn w:val="DefaultParagraphFont"/>
    <w:uiPriority w:val="22"/>
    <w:qFormat/>
    <w:rsid w:val="00706F58"/>
    <w:rPr>
      <w:b/>
      <w:bCs/>
    </w:rPr>
  </w:style>
  <w:style w:type="paragraph" w:styleId="NormalWeb">
    <w:name w:val="Normal (Web)"/>
    <w:basedOn w:val="Normal"/>
    <w:uiPriority w:val="99"/>
    <w:unhideWhenUsed/>
    <w:rsid w:val="00256249"/>
    <w:pPr>
      <w:spacing w:before="100" w:beforeAutospacing="1" w:after="100" w:afterAutospacing="1"/>
    </w:pPr>
    <w:rPr>
      <w:rFonts w:ascii="Times New Roman" w:eastAsiaTheme="minorEastAsia" w:hAnsi="Times New Roman" w:cs="Times New Roman"/>
      <w:sz w:val="24"/>
      <w:szCs w:val="24"/>
    </w:rPr>
  </w:style>
  <w:style w:type="character" w:customStyle="1" w:styleId="apple-converted-space">
    <w:name w:val="apple-converted-space"/>
    <w:basedOn w:val="DefaultParagraphFont"/>
    <w:rsid w:val="00676955"/>
  </w:style>
  <w:style w:type="character" w:customStyle="1" w:styleId="reference-text">
    <w:name w:val="reference-text"/>
    <w:basedOn w:val="DefaultParagraphFont"/>
    <w:rsid w:val="006769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88977">
      <w:bodyDiv w:val="1"/>
      <w:marLeft w:val="0"/>
      <w:marRight w:val="0"/>
      <w:marTop w:val="0"/>
      <w:marBottom w:val="0"/>
      <w:divBdr>
        <w:top w:val="none" w:sz="0" w:space="0" w:color="auto"/>
        <w:left w:val="none" w:sz="0" w:space="0" w:color="auto"/>
        <w:bottom w:val="none" w:sz="0" w:space="0" w:color="auto"/>
        <w:right w:val="none" w:sz="0" w:space="0" w:color="auto"/>
      </w:divBdr>
    </w:div>
    <w:div w:id="230313221">
      <w:bodyDiv w:val="1"/>
      <w:marLeft w:val="0"/>
      <w:marRight w:val="0"/>
      <w:marTop w:val="0"/>
      <w:marBottom w:val="0"/>
      <w:divBdr>
        <w:top w:val="none" w:sz="0" w:space="0" w:color="auto"/>
        <w:left w:val="none" w:sz="0" w:space="0" w:color="auto"/>
        <w:bottom w:val="none" w:sz="0" w:space="0" w:color="auto"/>
        <w:right w:val="none" w:sz="0" w:space="0" w:color="auto"/>
      </w:divBdr>
    </w:div>
    <w:div w:id="233395373">
      <w:bodyDiv w:val="1"/>
      <w:marLeft w:val="0"/>
      <w:marRight w:val="0"/>
      <w:marTop w:val="0"/>
      <w:marBottom w:val="0"/>
      <w:divBdr>
        <w:top w:val="none" w:sz="0" w:space="0" w:color="auto"/>
        <w:left w:val="none" w:sz="0" w:space="0" w:color="auto"/>
        <w:bottom w:val="none" w:sz="0" w:space="0" w:color="auto"/>
        <w:right w:val="none" w:sz="0" w:space="0" w:color="auto"/>
      </w:divBdr>
    </w:div>
    <w:div w:id="279412622">
      <w:bodyDiv w:val="1"/>
      <w:marLeft w:val="0"/>
      <w:marRight w:val="0"/>
      <w:marTop w:val="0"/>
      <w:marBottom w:val="0"/>
      <w:divBdr>
        <w:top w:val="none" w:sz="0" w:space="0" w:color="auto"/>
        <w:left w:val="none" w:sz="0" w:space="0" w:color="auto"/>
        <w:bottom w:val="none" w:sz="0" w:space="0" w:color="auto"/>
        <w:right w:val="none" w:sz="0" w:space="0" w:color="auto"/>
      </w:divBdr>
    </w:div>
    <w:div w:id="322203213">
      <w:bodyDiv w:val="1"/>
      <w:marLeft w:val="0"/>
      <w:marRight w:val="0"/>
      <w:marTop w:val="0"/>
      <w:marBottom w:val="0"/>
      <w:divBdr>
        <w:top w:val="none" w:sz="0" w:space="0" w:color="auto"/>
        <w:left w:val="none" w:sz="0" w:space="0" w:color="auto"/>
        <w:bottom w:val="none" w:sz="0" w:space="0" w:color="auto"/>
        <w:right w:val="none" w:sz="0" w:space="0" w:color="auto"/>
      </w:divBdr>
      <w:divsChild>
        <w:div w:id="1539855810">
          <w:marLeft w:val="0"/>
          <w:marRight w:val="0"/>
          <w:marTop w:val="0"/>
          <w:marBottom w:val="0"/>
          <w:divBdr>
            <w:top w:val="none" w:sz="0" w:space="0" w:color="auto"/>
            <w:left w:val="none" w:sz="0" w:space="0" w:color="auto"/>
            <w:bottom w:val="none" w:sz="0" w:space="0" w:color="auto"/>
            <w:right w:val="none" w:sz="0" w:space="0" w:color="auto"/>
          </w:divBdr>
          <w:divsChild>
            <w:div w:id="560943192">
              <w:marLeft w:val="0"/>
              <w:marRight w:val="0"/>
              <w:marTop w:val="0"/>
              <w:marBottom w:val="0"/>
              <w:divBdr>
                <w:top w:val="none" w:sz="0" w:space="0" w:color="auto"/>
                <w:left w:val="none" w:sz="0" w:space="0" w:color="auto"/>
                <w:bottom w:val="none" w:sz="0" w:space="0" w:color="auto"/>
                <w:right w:val="none" w:sz="0" w:space="0" w:color="auto"/>
              </w:divBdr>
              <w:divsChild>
                <w:div w:id="166747747">
                  <w:marLeft w:val="0"/>
                  <w:marRight w:val="0"/>
                  <w:marTop w:val="0"/>
                  <w:marBottom w:val="0"/>
                  <w:divBdr>
                    <w:top w:val="none" w:sz="0" w:space="0" w:color="auto"/>
                    <w:left w:val="none" w:sz="0" w:space="0" w:color="auto"/>
                    <w:bottom w:val="none" w:sz="0" w:space="0" w:color="auto"/>
                    <w:right w:val="none" w:sz="0" w:space="0" w:color="auto"/>
                  </w:divBdr>
                  <w:divsChild>
                    <w:div w:id="1671442479">
                      <w:marLeft w:val="0"/>
                      <w:marRight w:val="300"/>
                      <w:marTop w:val="0"/>
                      <w:marBottom w:val="375"/>
                      <w:divBdr>
                        <w:top w:val="none" w:sz="0" w:space="0" w:color="auto"/>
                        <w:left w:val="none" w:sz="0" w:space="0" w:color="auto"/>
                        <w:bottom w:val="none" w:sz="0" w:space="0" w:color="auto"/>
                        <w:right w:val="none" w:sz="0" w:space="0" w:color="auto"/>
                      </w:divBdr>
                      <w:divsChild>
                        <w:div w:id="879442607">
                          <w:marLeft w:val="0"/>
                          <w:marRight w:val="0"/>
                          <w:marTop w:val="0"/>
                          <w:marBottom w:val="0"/>
                          <w:divBdr>
                            <w:top w:val="none" w:sz="0" w:space="0" w:color="auto"/>
                            <w:left w:val="none" w:sz="0" w:space="0" w:color="auto"/>
                            <w:bottom w:val="none" w:sz="0" w:space="0" w:color="auto"/>
                            <w:right w:val="none" w:sz="0" w:space="0" w:color="auto"/>
                          </w:divBdr>
                          <w:divsChild>
                            <w:div w:id="36777885">
                              <w:marLeft w:val="0"/>
                              <w:marRight w:val="0"/>
                              <w:marTop w:val="0"/>
                              <w:marBottom w:val="0"/>
                              <w:divBdr>
                                <w:top w:val="none" w:sz="0" w:space="0" w:color="auto"/>
                                <w:left w:val="none" w:sz="0" w:space="0" w:color="auto"/>
                                <w:bottom w:val="none" w:sz="0" w:space="0" w:color="auto"/>
                                <w:right w:val="none" w:sz="0" w:space="0" w:color="auto"/>
                              </w:divBdr>
                            </w:div>
                            <w:div w:id="1084456827">
                              <w:marLeft w:val="0"/>
                              <w:marRight w:val="0"/>
                              <w:marTop w:val="0"/>
                              <w:marBottom w:val="0"/>
                              <w:divBdr>
                                <w:top w:val="single" w:sz="6" w:space="4" w:color="BBBBBB"/>
                                <w:left w:val="none" w:sz="0" w:space="0" w:color="auto"/>
                                <w:bottom w:val="none" w:sz="0" w:space="0" w:color="auto"/>
                                <w:right w:val="none" w:sz="0" w:space="0" w:color="auto"/>
                              </w:divBdr>
                            </w:div>
                          </w:divsChild>
                        </w:div>
                      </w:divsChild>
                    </w:div>
                  </w:divsChild>
                </w:div>
              </w:divsChild>
            </w:div>
          </w:divsChild>
        </w:div>
      </w:divsChild>
    </w:div>
    <w:div w:id="356857575">
      <w:bodyDiv w:val="1"/>
      <w:marLeft w:val="0"/>
      <w:marRight w:val="0"/>
      <w:marTop w:val="0"/>
      <w:marBottom w:val="0"/>
      <w:divBdr>
        <w:top w:val="none" w:sz="0" w:space="0" w:color="auto"/>
        <w:left w:val="none" w:sz="0" w:space="0" w:color="auto"/>
        <w:bottom w:val="none" w:sz="0" w:space="0" w:color="auto"/>
        <w:right w:val="none" w:sz="0" w:space="0" w:color="auto"/>
      </w:divBdr>
    </w:div>
    <w:div w:id="400174832">
      <w:bodyDiv w:val="1"/>
      <w:marLeft w:val="0"/>
      <w:marRight w:val="0"/>
      <w:marTop w:val="0"/>
      <w:marBottom w:val="0"/>
      <w:divBdr>
        <w:top w:val="none" w:sz="0" w:space="0" w:color="auto"/>
        <w:left w:val="none" w:sz="0" w:space="0" w:color="auto"/>
        <w:bottom w:val="none" w:sz="0" w:space="0" w:color="auto"/>
        <w:right w:val="none" w:sz="0" w:space="0" w:color="auto"/>
      </w:divBdr>
    </w:div>
    <w:div w:id="532380958">
      <w:bodyDiv w:val="1"/>
      <w:marLeft w:val="0"/>
      <w:marRight w:val="0"/>
      <w:marTop w:val="0"/>
      <w:marBottom w:val="0"/>
      <w:divBdr>
        <w:top w:val="none" w:sz="0" w:space="0" w:color="auto"/>
        <w:left w:val="none" w:sz="0" w:space="0" w:color="auto"/>
        <w:bottom w:val="none" w:sz="0" w:space="0" w:color="auto"/>
        <w:right w:val="none" w:sz="0" w:space="0" w:color="auto"/>
      </w:divBdr>
    </w:div>
    <w:div w:id="568924639">
      <w:bodyDiv w:val="1"/>
      <w:marLeft w:val="0"/>
      <w:marRight w:val="0"/>
      <w:marTop w:val="0"/>
      <w:marBottom w:val="0"/>
      <w:divBdr>
        <w:top w:val="none" w:sz="0" w:space="0" w:color="auto"/>
        <w:left w:val="none" w:sz="0" w:space="0" w:color="auto"/>
        <w:bottom w:val="none" w:sz="0" w:space="0" w:color="auto"/>
        <w:right w:val="none" w:sz="0" w:space="0" w:color="auto"/>
      </w:divBdr>
    </w:div>
    <w:div w:id="577710050">
      <w:bodyDiv w:val="1"/>
      <w:marLeft w:val="0"/>
      <w:marRight w:val="0"/>
      <w:marTop w:val="0"/>
      <w:marBottom w:val="0"/>
      <w:divBdr>
        <w:top w:val="none" w:sz="0" w:space="0" w:color="auto"/>
        <w:left w:val="none" w:sz="0" w:space="0" w:color="auto"/>
        <w:bottom w:val="none" w:sz="0" w:space="0" w:color="auto"/>
        <w:right w:val="none" w:sz="0" w:space="0" w:color="auto"/>
      </w:divBdr>
    </w:div>
    <w:div w:id="853958455">
      <w:bodyDiv w:val="1"/>
      <w:marLeft w:val="0"/>
      <w:marRight w:val="0"/>
      <w:marTop w:val="0"/>
      <w:marBottom w:val="0"/>
      <w:divBdr>
        <w:top w:val="none" w:sz="0" w:space="0" w:color="auto"/>
        <w:left w:val="none" w:sz="0" w:space="0" w:color="auto"/>
        <w:bottom w:val="none" w:sz="0" w:space="0" w:color="auto"/>
        <w:right w:val="none" w:sz="0" w:space="0" w:color="auto"/>
      </w:divBdr>
    </w:div>
    <w:div w:id="901020313">
      <w:bodyDiv w:val="1"/>
      <w:marLeft w:val="0"/>
      <w:marRight w:val="0"/>
      <w:marTop w:val="0"/>
      <w:marBottom w:val="0"/>
      <w:divBdr>
        <w:top w:val="none" w:sz="0" w:space="0" w:color="auto"/>
        <w:left w:val="none" w:sz="0" w:space="0" w:color="auto"/>
        <w:bottom w:val="none" w:sz="0" w:space="0" w:color="auto"/>
        <w:right w:val="none" w:sz="0" w:space="0" w:color="auto"/>
      </w:divBdr>
    </w:div>
    <w:div w:id="907348543">
      <w:bodyDiv w:val="1"/>
      <w:marLeft w:val="0"/>
      <w:marRight w:val="0"/>
      <w:marTop w:val="0"/>
      <w:marBottom w:val="0"/>
      <w:divBdr>
        <w:top w:val="none" w:sz="0" w:space="0" w:color="auto"/>
        <w:left w:val="none" w:sz="0" w:space="0" w:color="auto"/>
        <w:bottom w:val="none" w:sz="0" w:space="0" w:color="auto"/>
        <w:right w:val="none" w:sz="0" w:space="0" w:color="auto"/>
      </w:divBdr>
    </w:div>
    <w:div w:id="924000245">
      <w:bodyDiv w:val="1"/>
      <w:marLeft w:val="0"/>
      <w:marRight w:val="0"/>
      <w:marTop w:val="0"/>
      <w:marBottom w:val="0"/>
      <w:divBdr>
        <w:top w:val="none" w:sz="0" w:space="0" w:color="auto"/>
        <w:left w:val="none" w:sz="0" w:space="0" w:color="auto"/>
        <w:bottom w:val="none" w:sz="0" w:space="0" w:color="auto"/>
        <w:right w:val="none" w:sz="0" w:space="0" w:color="auto"/>
      </w:divBdr>
    </w:div>
    <w:div w:id="1070884081">
      <w:bodyDiv w:val="1"/>
      <w:marLeft w:val="0"/>
      <w:marRight w:val="0"/>
      <w:marTop w:val="0"/>
      <w:marBottom w:val="0"/>
      <w:divBdr>
        <w:top w:val="none" w:sz="0" w:space="0" w:color="auto"/>
        <w:left w:val="none" w:sz="0" w:space="0" w:color="auto"/>
        <w:bottom w:val="none" w:sz="0" w:space="0" w:color="auto"/>
        <w:right w:val="none" w:sz="0" w:space="0" w:color="auto"/>
      </w:divBdr>
    </w:div>
    <w:div w:id="1075514798">
      <w:bodyDiv w:val="1"/>
      <w:marLeft w:val="0"/>
      <w:marRight w:val="0"/>
      <w:marTop w:val="0"/>
      <w:marBottom w:val="0"/>
      <w:divBdr>
        <w:top w:val="none" w:sz="0" w:space="0" w:color="auto"/>
        <w:left w:val="none" w:sz="0" w:space="0" w:color="auto"/>
        <w:bottom w:val="none" w:sz="0" w:space="0" w:color="auto"/>
        <w:right w:val="none" w:sz="0" w:space="0" w:color="auto"/>
      </w:divBdr>
    </w:div>
    <w:div w:id="1282612886">
      <w:bodyDiv w:val="1"/>
      <w:marLeft w:val="0"/>
      <w:marRight w:val="0"/>
      <w:marTop w:val="0"/>
      <w:marBottom w:val="0"/>
      <w:divBdr>
        <w:top w:val="none" w:sz="0" w:space="0" w:color="auto"/>
        <w:left w:val="none" w:sz="0" w:space="0" w:color="auto"/>
        <w:bottom w:val="none" w:sz="0" w:space="0" w:color="auto"/>
        <w:right w:val="none" w:sz="0" w:space="0" w:color="auto"/>
      </w:divBdr>
      <w:divsChild>
        <w:div w:id="130483189">
          <w:marLeft w:val="0"/>
          <w:marRight w:val="0"/>
          <w:marTop w:val="0"/>
          <w:marBottom w:val="0"/>
          <w:divBdr>
            <w:top w:val="none" w:sz="0" w:space="0" w:color="auto"/>
            <w:left w:val="none" w:sz="0" w:space="0" w:color="auto"/>
            <w:bottom w:val="none" w:sz="0" w:space="0" w:color="auto"/>
            <w:right w:val="none" w:sz="0" w:space="0" w:color="auto"/>
          </w:divBdr>
        </w:div>
      </w:divsChild>
    </w:div>
    <w:div w:id="1292327297">
      <w:bodyDiv w:val="1"/>
      <w:marLeft w:val="0"/>
      <w:marRight w:val="0"/>
      <w:marTop w:val="0"/>
      <w:marBottom w:val="0"/>
      <w:divBdr>
        <w:top w:val="none" w:sz="0" w:space="0" w:color="auto"/>
        <w:left w:val="none" w:sz="0" w:space="0" w:color="auto"/>
        <w:bottom w:val="none" w:sz="0" w:space="0" w:color="auto"/>
        <w:right w:val="none" w:sz="0" w:space="0" w:color="auto"/>
      </w:divBdr>
    </w:div>
    <w:div w:id="1431782218">
      <w:bodyDiv w:val="1"/>
      <w:marLeft w:val="0"/>
      <w:marRight w:val="0"/>
      <w:marTop w:val="0"/>
      <w:marBottom w:val="0"/>
      <w:divBdr>
        <w:top w:val="none" w:sz="0" w:space="0" w:color="auto"/>
        <w:left w:val="none" w:sz="0" w:space="0" w:color="auto"/>
        <w:bottom w:val="none" w:sz="0" w:space="0" w:color="auto"/>
        <w:right w:val="none" w:sz="0" w:space="0" w:color="auto"/>
      </w:divBdr>
    </w:div>
    <w:div w:id="1462764778">
      <w:bodyDiv w:val="1"/>
      <w:marLeft w:val="0"/>
      <w:marRight w:val="0"/>
      <w:marTop w:val="0"/>
      <w:marBottom w:val="0"/>
      <w:divBdr>
        <w:top w:val="none" w:sz="0" w:space="0" w:color="auto"/>
        <w:left w:val="none" w:sz="0" w:space="0" w:color="auto"/>
        <w:bottom w:val="none" w:sz="0" w:space="0" w:color="auto"/>
        <w:right w:val="none" w:sz="0" w:space="0" w:color="auto"/>
      </w:divBdr>
      <w:divsChild>
        <w:div w:id="176507124">
          <w:marLeft w:val="0"/>
          <w:marRight w:val="0"/>
          <w:marTop w:val="0"/>
          <w:marBottom w:val="0"/>
          <w:divBdr>
            <w:top w:val="none" w:sz="0" w:space="0" w:color="auto"/>
            <w:left w:val="none" w:sz="0" w:space="0" w:color="auto"/>
            <w:bottom w:val="none" w:sz="0" w:space="0" w:color="auto"/>
            <w:right w:val="none" w:sz="0" w:space="0" w:color="auto"/>
          </w:divBdr>
        </w:div>
      </w:divsChild>
    </w:div>
    <w:div w:id="1478915874">
      <w:bodyDiv w:val="1"/>
      <w:marLeft w:val="0"/>
      <w:marRight w:val="0"/>
      <w:marTop w:val="0"/>
      <w:marBottom w:val="0"/>
      <w:divBdr>
        <w:top w:val="none" w:sz="0" w:space="0" w:color="auto"/>
        <w:left w:val="none" w:sz="0" w:space="0" w:color="auto"/>
        <w:bottom w:val="none" w:sz="0" w:space="0" w:color="auto"/>
        <w:right w:val="none" w:sz="0" w:space="0" w:color="auto"/>
      </w:divBdr>
    </w:div>
    <w:div w:id="1498155239">
      <w:bodyDiv w:val="1"/>
      <w:marLeft w:val="0"/>
      <w:marRight w:val="0"/>
      <w:marTop w:val="0"/>
      <w:marBottom w:val="0"/>
      <w:divBdr>
        <w:top w:val="none" w:sz="0" w:space="0" w:color="auto"/>
        <w:left w:val="none" w:sz="0" w:space="0" w:color="auto"/>
        <w:bottom w:val="none" w:sz="0" w:space="0" w:color="auto"/>
        <w:right w:val="none" w:sz="0" w:space="0" w:color="auto"/>
      </w:divBdr>
    </w:div>
    <w:div w:id="1725133399">
      <w:bodyDiv w:val="1"/>
      <w:marLeft w:val="0"/>
      <w:marRight w:val="0"/>
      <w:marTop w:val="0"/>
      <w:marBottom w:val="0"/>
      <w:divBdr>
        <w:top w:val="none" w:sz="0" w:space="0" w:color="auto"/>
        <w:left w:val="none" w:sz="0" w:space="0" w:color="auto"/>
        <w:bottom w:val="none" w:sz="0" w:space="0" w:color="auto"/>
        <w:right w:val="none" w:sz="0" w:space="0" w:color="auto"/>
      </w:divBdr>
    </w:div>
    <w:div w:id="1761561289">
      <w:bodyDiv w:val="1"/>
      <w:marLeft w:val="0"/>
      <w:marRight w:val="0"/>
      <w:marTop w:val="0"/>
      <w:marBottom w:val="0"/>
      <w:divBdr>
        <w:top w:val="none" w:sz="0" w:space="0" w:color="auto"/>
        <w:left w:val="none" w:sz="0" w:space="0" w:color="auto"/>
        <w:bottom w:val="none" w:sz="0" w:space="0" w:color="auto"/>
        <w:right w:val="none" w:sz="0" w:space="0" w:color="auto"/>
      </w:divBdr>
    </w:div>
    <w:div w:id="1766918390">
      <w:bodyDiv w:val="1"/>
      <w:marLeft w:val="0"/>
      <w:marRight w:val="0"/>
      <w:marTop w:val="0"/>
      <w:marBottom w:val="0"/>
      <w:divBdr>
        <w:top w:val="none" w:sz="0" w:space="0" w:color="auto"/>
        <w:left w:val="none" w:sz="0" w:space="0" w:color="auto"/>
        <w:bottom w:val="none" w:sz="0" w:space="0" w:color="auto"/>
        <w:right w:val="none" w:sz="0" w:space="0" w:color="auto"/>
      </w:divBdr>
    </w:div>
    <w:div w:id="1886405529">
      <w:bodyDiv w:val="1"/>
      <w:marLeft w:val="0"/>
      <w:marRight w:val="0"/>
      <w:marTop w:val="0"/>
      <w:marBottom w:val="0"/>
      <w:divBdr>
        <w:top w:val="none" w:sz="0" w:space="0" w:color="auto"/>
        <w:left w:val="none" w:sz="0" w:space="0" w:color="auto"/>
        <w:bottom w:val="none" w:sz="0" w:space="0" w:color="auto"/>
        <w:right w:val="none" w:sz="0" w:space="0" w:color="auto"/>
      </w:divBdr>
      <w:divsChild>
        <w:div w:id="1126243857">
          <w:marLeft w:val="0"/>
          <w:marRight w:val="0"/>
          <w:marTop w:val="0"/>
          <w:marBottom w:val="0"/>
          <w:divBdr>
            <w:top w:val="none" w:sz="0" w:space="0" w:color="auto"/>
            <w:left w:val="none" w:sz="0" w:space="0" w:color="auto"/>
            <w:bottom w:val="none" w:sz="0" w:space="0" w:color="auto"/>
            <w:right w:val="none" w:sz="0" w:space="0" w:color="auto"/>
          </w:divBdr>
        </w:div>
      </w:divsChild>
    </w:div>
    <w:div w:id="2066443268">
      <w:bodyDiv w:val="1"/>
      <w:marLeft w:val="0"/>
      <w:marRight w:val="0"/>
      <w:marTop w:val="0"/>
      <w:marBottom w:val="0"/>
      <w:divBdr>
        <w:top w:val="none" w:sz="0" w:space="0" w:color="auto"/>
        <w:left w:val="none" w:sz="0" w:space="0" w:color="auto"/>
        <w:bottom w:val="none" w:sz="0" w:space="0" w:color="auto"/>
        <w:right w:val="none" w:sz="0" w:space="0" w:color="auto"/>
      </w:divBdr>
    </w:div>
    <w:div w:id="211774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C1A4C-72FC-446F-8865-A19486BD6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7</Pages>
  <Words>1209</Words>
  <Characters>6892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Kristy Lemmons</dc:creator>
  <cp:keywords/>
  <dc:description/>
  <cp:lastModifiedBy>Kristy Lemmons</cp:lastModifiedBy>
  <cp:revision>19</cp:revision>
  <dcterms:created xsi:type="dcterms:W3CDTF">2017-04-17T22:21:00Z</dcterms:created>
  <dcterms:modified xsi:type="dcterms:W3CDTF">2017-04-18T16:25:00Z</dcterms:modified>
</cp:coreProperties>
</file>